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B136C" w14:textId="77777777" w:rsidR="004F60F8" w:rsidRDefault="00000000" w:rsidP="004F60F8">
      <w:pPr>
        <w:rPr>
          <w:rFonts w:ascii="ＭＳ ゴシック" w:eastAsia="ＭＳ ゴシック" w:hAnsi="ＭＳ ゴシック"/>
          <w:sz w:val="24"/>
          <w:shd w:val="pct15" w:color="auto" w:fill="FFFFFF"/>
        </w:rPr>
      </w:pPr>
      <w:r>
        <w:rPr>
          <w:noProof/>
        </w:rPr>
        <w:pict w14:anchorId="6217E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left:0;text-align:left;margin-left:154.65pt;margin-top:12.9pt;width:150pt;height:21.75pt;z-index:251699200;mso-position-horizontal-relative:text;mso-position-vertical-relative:text">
            <v:fill r:id="rId7" o:title=""/>
            <v:stroke r:id="rId7" o:title=""/>
            <v:shadow color="#868686"/>
            <v:textpath style="font-family:&quot;HGP創英角ｺﾞｼｯｸUB&quot;;v-text-reverse:t;v-text-kern:t" trim="t" fitpath="t" string="つやま産業支援センター"/>
          </v:shape>
        </w:pict>
      </w:r>
      <w:r>
        <w:rPr>
          <w:noProof/>
        </w:rPr>
        <w:pict w14:anchorId="4A944120">
          <v:shape id="_x0000_s2051" type="#_x0000_t136" style="position:absolute;left:0;text-align:left;margin-left:309.9pt;margin-top:5.25pt;width:222pt;height:37.6pt;z-index:251654144;mso-position-horizontal-relative:text;mso-position-vertical-relative:text">
            <v:fill r:id="rId7" o:title=""/>
            <v:stroke r:id="rId7" o:title=""/>
            <v:shadow color="#868686"/>
            <v:textpath style="font-family:&quot;HGP創英角ｺﾞｼｯｸUB&quot;;v-text-reverse:t;v-text-kern:t" trim="t" fitpath="t" string="賛助会員"/>
          </v:shape>
        </w:pict>
      </w:r>
      <w:r w:rsidR="0068233C" w:rsidRPr="00CB01A7">
        <w:rPr>
          <w:rFonts w:ascii="ＭＳ ゴシック" w:eastAsia="ＭＳ ゴシック" w:hAnsi="ＭＳ ゴシック"/>
          <w:noProof/>
          <w:sz w:val="24"/>
          <w:shd w:val="pct15" w:color="auto" w:fill="FFFFFF"/>
        </w:rPr>
        <w:drawing>
          <wp:anchor distT="0" distB="0" distL="114300" distR="114300" simplePos="0" relativeHeight="251687936" behindDoc="0" locked="0" layoutInCell="1" allowOverlap="1" wp14:anchorId="34934FE1" wp14:editId="126C29C2">
            <wp:simplePos x="0" y="0"/>
            <wp:positionH relativeFrom="margin">
              <wp:align>left</wp:align>
            </wp:positionH>
            <wp:positionV relativeFrom="paragraph">
              <wp:posOffset>-2006</wp:posOffset>
            </wp:positionV>
            <wp:extent cx="1184910" cy="111188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91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68233C">
        <w:rPr>
          <w:rFonts w:ascii="ＭＳ ゴシック" w:eastAsia="ＭＳ ゴシック" w:hAnsi="ＭＳ ゴシック"/>
          <w:noProof/>
          <w:sz w:val="24"/>
        </w:rPr>
        <mc:AlternateContent>
          <mc:Choice Requires="wps">
            <w:drawing>
              <wp:anchor distT="0" distB="0" distL="114300" distR="114300" simplePos="0" relativeHeight="251652096" behindDoc="0" locked="0" layoutInCell="1" allowOverlap="1" wp14:anchorId="5A8AA1BC" wp14:editId="136B9439">
                <wp:simplePos x="0" y="0"/>
                <wp:positionH relativeFrom="margin">
                  <wp:align>right</wp:align>
                </wp:positionH>
                <wp:positionV relativeFrom="paragraph">
                  <wp:posOffset>-8916</wp:posOffset>
                </wp:positionV>
                <wp:extent cx="5600141" cy="3693795"/>
                <wp:effectExtent l="0" t="0" r="635" b="1905"/>
                <wp:wrapNone/>
                <wp:docPr id="2" name="直角三角形 2"/>
                <wp:cNvGraphicFramePr/>
                <a:graphic xmlns:a="http://schemas.openxmlformats.org/drawingml/2006/main">
                  <a:graphicData uri="http://schemas.microsoft.com/office/word/2010/wordprocessingShape">
                    <wps:wsp>
                      <wps:cNvSpPr/>
                      <wps:spPr>
                        <a:xfrm flipH="1" flipV="1">
                          <a:off x="0" y="0"/>
                          <a:ext cx="5600141" cy="3693795"/>
                        </a:xfrm>
                        <a:prstGeom prst="rtTriangle">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D49CD" id="_x0000_t6" coordsize="21600,21600" o:spt="6" path="m,l,21600r21600,xe">
                <v:stroke joinstyle="miter"/>
                <v:path gradientshapeok="t" o:connecttype="custom" o:connectlocs="0,0;0,10800;0,21600;10800,21600;21600,21600;10800,10800" textboxrect="1800,12600,12600,19800"/>
              </v:shapetype>
              <v:shape id="直角三角形 2" o:spid="_x0000_s1026" type="#_x0000_t6" style="position:absolute;left:0;text-align:left;margin-left:389.75pt;margin-top:-.7pt;width:440.95pt;height:290.85pt;flip:x y;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" fillcolor="#00b0f0" stroked="f" strokeweight="1pt">
                <w10:wrap anchorx="margin"/>
              </v:shape>
            </w:pict>
          </mc:Fallback>
        </mc:AlternateContent>
      </w:r>
    </w:p>
    <w:p w14:paraId="5AF4BE3F" w14:textId="77777777" w:rsidR="004F60F8" w:rsidRDefault="004F60F8" w:rsidP="004F60F8">
      <w:pPr>
        <w:rPr>
          <w:rFonts w:ascii="ＭＳ ゴシック" w:eastAsia="ＭＳ ゴシック" w:hAnsi="ＭＳ ゴシック"/>
          <w:sz w:val="24"/>
          <w:shd w:val="pct15" w:color="auto" w:fill="FFFFFF"/>
        </w:rPr>
      </w:pPr>
    </w:p>
    <w:p w14:paraId="7A335093" w14:textId="77777777" w:rsidR="004F60F8" w:rsidRDefault="00000000" w:rsidP="004F60F8">
      <w:pPr>
        <w:rPr>
          <w:rFonts w:ascii="ＭＳ ゴシック" w:eastAsia="ＭＳ ゴシック" w:hAnsi="ＭＳ ゴシック"/>
          <w:sz w:val="24"/>
          <w:shd w:val="pct15" w:color="auto" w:fill="FFFFFF"/>
        </w:rPr>
      </w:pPr>
      <w:r>
        <w:rPr>
          <w:noProof/>
        </w:rPr>
        <w:pict w14:anchorId="212209E7">
          <v:shape id="_x0000_s2057" type="#_x0000_t136" style="position:absolute;left:0;text-align:left;margin-left:310.9pt;margin-top:13.05pt;width:222.35pt;height:96.2pt;z-index:251697152;mso-position-horizontal-relative:text;mso-position-vertical-relative:text">
            <v:fill r:id="rId7" o:title=""/>
            <v:stroke r:id="rId7" o:title=""/>
            <v:shadow color="#868686"/>
            <v:textpath style="font-family:&quot;HGP創英角ｺﾞｼｯｸUB&quot;;v-text-reverse:t;v-text-kern:t" trim="t" fitpath="t" string="募集!!"/>
          </v:shape>
        </w:pict>
      </w:r>
    </w:p>
    <w:p w14:paraId="1DA71882" w14:textId="77777777" w:rsidR="004F60F8" w:rsidRDefault="004F60F8" w:rsidP="004F60F8">
      <w:pPr>
        <w:rPr>
          <w:rFonts w:ascii="ＭＳ ゴシック" w:eastAsia="ＭＳ ゴシック" w:hAnsi="ＭＳ ゴシック"/>
          <w:sz w:val="24"/>
          <w:shd w:val="pct15" w:color="auto" w:fill="FFFFFF"/>
        </w:rPr>
      </w:pPr>
    </w:p>
    <w:p w14:paraId="2E63E581" w14:textId="77777777" w:rsidR="004F60F8" w:rsidRDefault="004F60F8" w:rsidP="004F60F8">
      <w:pPr>
        <w:rPr>
          <w:rFonts w:ascii="ＭＳ ゴシック" w:eastAsia="ＭＳ ゴシック" w:hAnsi="ＭＳ ゴシック"/>
          <w:sz w:val="24"/>
          <w:shd w:val="pct15" w:color="auto" w:fill="FFFFFF"/>
        </w:rPr>
      </w:pPr>
    </w:p>
    <w:p w14:paraId="49685B22" w14:textId="77777777" w:rsidR="004F60F8" w:rsidRDefault="004F60F8" w:rsidP="004F60F8">
      <w:pPr>
        <w:rPr>
          <w:rFonts w:ascii="ＭＳ ゴシック" w:eastAsia="ＭＳ ゴシック" w:hAnsi="ＭＳ ゴシック"/>
          <w:sz w:val="24"/>
          <w:shd w:val="pct15" w:color="auto" w:fill="FFFFFF"/>
        </w:rPr>
      </w:pPr>
    </w:p>
    <w:p w14:paraId="437CF5F4" w14:textId="77777777" w:rsidR="004F60F8" w:rsidRDefault="00DE6605" w:rsidP="004F60F8">
      <w:pPr>
        <w:rPr>
          <w:rFonts w:ascii="ＭＳ ゴシック" w:eastAsia="ＭＳ ゴシック" w:hAnsi="ＭＳ ゴシック"/>
          <w:sz w:val="24"/>
          <w:shd w:val="pct15" w:color="auto" w:fill="FFFFFF"/>
        </w:rPr>
      </w:pPr>
      <w:r>
        <w:rPr>
          <w:rFonts w:ascii="ＭＳ ゴシック" w:eastAsia="ＭＳ ゴシック" w:hAnsi="ＭＳ ゴシック"/>
          <w:noProof/>
          <w:sz w:val="24"/>
        </w:rPr>
        <mc:AlternateContent>
          <mc:Choice Requires="wps">
            <w:drawing>
              <wp:anchor distT="0" distB="0" distL="114300" distR="114300" simplePos="0" relativeHeight="251667456" behindDoc="0" locked="0" layoutInCell="1" allowOverlap="1" wp14:anchorId="31E2A96D" wp14:editId="5F8A9183">
                <wp:simplePos x="0" y="0"/>
                <wp:positionH relativeFrom="margin">
                  <wp:posOffset>-13390</wp:posOffset>
                </wp:positionH>
                <wp:positionV relativeFrom="paragraph">
                  <wp:posOffset>144311</wp:posOffset>
                </wp:positionV>
                <wp:extent cx="3869741" cy="595423"/>
                <wp:effectExtent l="19050" t="19050" r="16510" b="14605"/>
                <wp:wrapNone/>
                <wp:docPr id="1" name="フローチャート: 代替処理 1"/>
                <wp:cNvGraphicFramePr/>
                <a:graphic xmlns:a="http://schemas.openxmlformats.org/drawingml/2006/main">
                  <a:graphicData uri="http://schemas.microsoft.com/office/word/2010/wordprocessingShape">
                    <wps:wsp>
                      <wps:cNvSpPr/>
                      <wps:spPr>
                        <a:xfrm>
                          <a:off x="0" y="0"/>
                          <a:ext cx="3869741" cy="595423"/>
                        </a:xfrm>
                        <a:prstGeom prst="flowChartAlternateProcess">
                          <a:avLst/>
                        </a:prstGeom>
                        <a:solidFill>
                          <a:schemeClr val="accent1">
                            <a:lumMod val="20000"/>
                            <a:lumOff val="80000"/>
                          </a:schemeClr>
                        </a:solid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8F875" w14:textId="77777777" w:rsidR="00C15E56" w:rsidRDefault="00C15E56" w:rsidP="00C15E56">
                            <w:pPr>
                              <w:jc w:val="center"/>
                              <w:rPr>
                                <w:rFonts w:ascii="HGS創英角ｺﾞｼｯｸUB" w:eastAsia="HGS創英角ｺﾞｼｯｸUB" w:hAnsi="HGS創英角ｺﾞｼｯｸUB"/>
                                <w:color w:val="2E74B5" w:themeColor="accent1" w:themeShade="BF"/>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2A9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1.05pt;margin-top:11.35pt;width:304.7pt;height:46.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" fillcolor="#deeaf6 [660]" strokecolor="#2e74b5 [2404]" strokeweight="3pt">
                <v:textbox>
                  <w:txbxContent>
                    <w:p w14:paraId="4CF8F875" w14:textId="77777777" w:rsidR="00C15E56" w:rsidRDefault="00C15E56" w:rsidP="00C15E56">
                      <w:pPr>
                        <w:jc w:val="center"/>
                        <w:rPr>
                          <w:rFonts w:ascii="HGS創英角ｺﾞｼｯｸUB" w:eastAsia="HGS創英角ｺﾞｼｯｸUB" w:hAnsi="HGS創英角ｺﾞｼｯｸUB"/>
                          <w:color w:val="2E74B5" w:themeColor="accent1" w:themeShade="BF"/>
                          <w:sz w:val="48"/>
                        </w:rPr>
                      </w:pPr>
                    </w:p>
                  </w:txbxContent>
                </v:textbox>
                <w10:wrap anchorx="margin"/>
              </v:shape>
            </w:pict>
          </mc:Fallback>
        </mc:AlternateContent>
      </w:r>
    </w:p>
    <w:p w14:paraId="2BF459E0" w14:textId="77777777" w:rsidR="004F60F8" w:rsidRDefault="00000000" w:rsidP="004F60F8">
      <w:pPr>
        <w:rPr>
          <w:rFonts w:ascii="ＭＳ ゴシック" w:eastAsia="ＭＳ ゴシック" w:hAnsi="ＭＳ ゴシック"/>
          <w:sz w:val="24"/>
          <w:shd w:val="pct15" w:color="auto" w:fill="FFFFFF"/>
        </w:rPr>
      </w:pPr>
      <w:r>
        <w:rPr>
          <w:noProof/>
        </w:rPr>
        <w:pict w14:anchorId="61FD4367">
          <v:group id="_x0000_s2056" style="position:absolute;left:0;text-align:left;margin-left:15.65pt;margin-top:1.1pt;width:270.6pt;height:36.3pt;z-index:251695104" coordorigin="5451,5251" coordsize="5412,726">
            <v:shape id="_x0000_s2052" type="#_x0000_t136" style="position:absolute;left:7489;top:5251;width:3374;height:726;mso-position-horizontal-relative:text;mso-position-vertical-relative:text" fillcolor="#2e74b5 [2404]" strokecolor="#1f4d78 [1604]" strokeweight="1pt">
              <v:shadow color="#868686"/>
              <v:textpath style="font-family:&quot;ＭＳ Ｐゴシック&quot;;v-text-reverse:t;v-text-kern:t" trim="t" fitpath="t" string="１０，０００円"/>
            </v:shape>
            <v:shape id="_x0000_s2055" type="#_x0000_t136" style="position:absolute;left:5451;top:5274;width:1636;height:645;mso-position-horizontal-relative:text;mso-position-vertical-relative:text" fillcolor="#2e74b5 [2404]" strokecolor="#1f4d78 [1604]">
              <v:shadow color="#868686"/>
              <v:textpath style="font-family:&quot;ＭＳ Ｐゴシック&quot;;v-text-reverse:t;v-text-kern:t" trim="t" fitpath="t" string="年会費"/>
            </v:shape>
          </v:group>
        </w:pict>
      </w:r>
    </w:p>
    <w:p w14:paraId="58289DBF" w14:textId="77777777" w:rsidR="004F60F8" w:rsidRDefault="004F60F8" w:rsidP="004F60F8">
      <w:pPr>
        <w:rPr>
          <w:rFonts w:ascii="ＭＳ ゴシック" w:eastAsia="ＭＳ ゴシック" w:hAnsi="ＭＳ ゴシック"/>
          <w:sz w:val="24"/>
          <w:shd w:val="pct15" w:color="auto" w:fill="FFFFFF"/>
        </w:rPr>
      </w:pPr>
    </w:p>
    <w:p w14:paraId="29388B25" w14:textId="77777777" w:rsidR="004F60F8" w:rsidRDefault="004F60F8" w:rsidP="004F60F8">
      <w:pPr>
        <w:rPr>
          <w:rFonts w:ascii="ＭＳ ゴシック" w:eastAsia="ＭＳ ゴシック" w:hAnsi="ＭＳ ゴシック"/>
          <w:sz w:val="24"/>
          <w:shd w:val="pct15" w:color="auto" w:fill="FFFFFF"/>
        </w:rPr>
      </w:pPr>
    </w:p>
    <w:p w14:paraId="793ECD59" w14:textId="77777777" w:rsidR="004F60F8" w:rsidRDefault="00326C46" w:rsidP="004F60F8">
      <w:pPr>
        <w:rPr>
          <w:rFonts w:ascii="ＭＳ ゴシック" w:eastAsia="ＭＳ ゴシック" w:hAnsi="ＭＳ ゴシック"/>
          <w:sz w:val="24"/>
          <w:shd w:val="pct15" w:color="auto" w:fill="FFFFFF"/>
        </w:rPr>
      </w:pPr>
      <w:r>
        <w:rPr>
          <w:rFonts w:ascii="ＭＳ ゴシック" w:eastAsia="ＭＳ ゴシック" w:hAnsi="ＭＳ ゴシック"/>
          <w:noProof/>
          <w:sz w:val="24"/>
        </w:rPr>
        <mc:AlternateContent>
          <mc:Choice Requires="wps">
            <w:drawing>
              <wp:anchor distT="0" distB="0" distL="114300" distR="114300" simplePos="0" relativeHeight="251656192" behindDoc="0" locked="0" layoutInCell="1" allowOverlap="1" wp14:anchorId="4C0FA713" wp14:editId="0F8969E2">
                <wp:simplePos x="0" y="0"/>
                <wp:positionH relativeFrom="margin">
                  <wp:posOffset>497205</wp:posOffset>
                </wp:positionH>
                <wp:positionV relativeFrom="paragraph">
                  <wp:posOffset>93981</wp:posOffset>
                </wp:positionV>
                <wp:extent cx="5741670" cy="1466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741670" cy="146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E01582" w14:textId="77777777" w:rsidR="003D5BB6" w:rsidRPr="00EB355B" w:rsidRDefault="003D5BB6" w:rsidP="00FE004D">
                            <w:pPr>
                              <w:snapToGrid w:val="0"/>
                              <w:spacing w:line="300" w:lineRule="auto"/>
                              <w:rPr>
                                <w:rFonts w:asciiTheme="majorEastAsia" w:eastAsiaTheme="majorEastAsia" w:hAnsiTheme="majorEastAsia"/>
                                <w:sz w:val="24"/>
                              </w:rPr>
                            </w:pPr>
                            <w:r w:rsidRPr="00EB355B">
                              <w:rPr>
                                <w:rFonts w:asciiTheme="majorEastAsia" w:eastAsiaTheme="majorEastAsia" w:hAnsiTheme="majorEastAsia" w:hint="eastAsia"/>
                                <w:sz w:val="24"/>
                              </w:rPr>
                              <w:t>つやま</w:t>
                            </w:r>
                            <w:r w:rsidRPr="00EB355B">
                              <w:rPr>
                                <w:rFonts w:asciiTheme="majorEastAsia" w:eastAsiaTheme="majorEastAsia" w:hAnsiTheme="majorEastAsia"/>
                                <w:sz w:val="24"/>
                              </w:rPr>
                              <w:t>産業支援センター</w:t>
                            </w:r>
                            <w:r w:rsidRPr="00EB355B">
                              <w:rPr>
                                <w:rFonts w:asciiTheme="majorEastAsia" w:eastAsiaTheme="majorEastAsia" w:hAnsiTheme="majorEastAsia" w:hint="eastAsia"/>
                                <w:sz w:val="24"/>
                              </w:rPr>
                              <w:t>は、津山圏域の企業を支援する機関です。国・</w:t>
                            </w:r>
                            <w:r w:rsidRPr="00EB355B">
                              <w:rPr>
                                <w:rFonts w:asciiTheme="majorEastAsia" w:eastAsiaTheme="majorEastAsia" w:hAnsiTheme="majorEastAsia"/>
                                <w:sz w:val="24"/>
                              </w:rPr>
                              <w:t>県</w:t>
                            </w:r>
                            <w:r w:rsidR="00356EE6">
                              <w:rPr>
                                <w:rFonts w:asciiTheme="majorEastAsia" w:eastAsiaTheme="majorEastAsia" w:hAnsiTheme="majorEastAsia" w:hint="eastAsia"/>
                                <w:sz w:val="24"/>
                              </w:rPr>
                              <w:t>・</w:t>
                            </w:r>
                            <w:r w:rsidR="00356EE6" w:rsidRPr="00356EE6">
                              <w:rPr>
                                <w:rFonts w:asciiTheme="majorEastAsia" w:eastAsiaTheme="majorEastAsia" w:hAnsiTheme="majorEastAsia" w:hint="eastAsia"/>
                                <w:sz w:val="24"/>
                              </w:rPr>
                              <w:t>行政</w:t>
                            </w:r>
                            <w:r w:rsidR="00356EE6">
                              <w:rPr>
                                <w:rFonts w:asciiTheme="majorEastAsia" w:eastAsiaTheme="majorEastAsia" w:hAnsiTheme="majorEastAsia" w:hint="eastAsia"/>
                                <w:sz w:val="24"/>
                              </w:rPr>
                              <w:t>・</w:t>
                            </w:r>
                            <w:r w:rsidR="00356EE6" w:rsidRPr="00356EE6">
                              <w:rPr>
                                <w:rFonts w:asciiTheme="majorEastAsia" w:eastAsiaTheme="majorEastAsia" w:hAnsiTheme="majorEastAsia" w:hint="eastAsia"/>
                                <w:sz w:val="24"/>
                              </w:rPr>
                              <w:t>支援機関</w:t>
                            </w:r>
                            <w:r w:rsidRPr="00EB355B">
                              <w:rPr>
                                <w:rFonts w:asciiTheme="majorEastAsia" w:eastAsiaTheme="majorEastAsia" w:hAnsiTheme="majorEastAsia" w:hint="eastAsia"/>
                                <w:sz w:val="24"/>
                              </w:rPr>
                              <w:t>および美作大学</w:t>
                            </w:r>
                            <w:r w:rsidR="00227675" w:rsidRPr="00EB355B">
                              <w:rPr>
                                <w:rFonts w:asciiTheme="majorEastAsia" w:eastAsiaTheme="majorEastAsia" w:hAnsiTheme="majorEastAsia" w:hint="eastAsia"/>
                                <w:sz w:val="24"/>
                              </w:rPr>
                              <w:t>・</w:t>
                            </w:r>
                            <w:r w:rsidRPr="00EB355B">
                              <w:rPr>
                                <w:rFonts w:asciiTheme="majorEastAsia" w:eastAsiaTheme="majorEastAsia" w:hAnsiTheme="majorEastAsia" w:hint="eastAsia"/>
                                <w:sz w:val="24"/>
                              </w:rPr>
                              <w:t>津山高専</w:t>
                            </w:r>
                            <w:r w:rsidR="00227675" w:rsidRPr="00EB355B">
                              <w:rPr>
                                <w:rFonts w:asciiTheme="majorEastAsia" w:eastAsiaTheme="majorEastAsia" w:hAnsiTheme="majorEastAsia" w:hint="eastAsia"/>
                                <w:sz w:val="24"/>
                              </w:rPr>
                              <w:t>などの</w:t>
                            </w:r>
                            <w:r w:rsidR="00227675" w:rsidRPr="00EB355B">
                              <w:rPr>
                                <w:rFonts w:asciiTheme="majorEastAsia" w:eastAsiaTheme="majorEastAsia" w:hAnsiTheme="majorEastAsia"/>
                                <w:sz w:val="24"/>
                              </w:rPr>
                              <w:t>教育機関</w:t>
                            </w:r>
                            <w:r w:rsidRPr="00EB355B">
                              <w:rPr>
                                <w:rFonts w:asciiTheme="majorEastAsia" w:eastAsiaTheme="majorEastAsia" w:hAnsiTheme="majorEastAsia" w:hint="eastAsia"/>
                                <w:sz w:val="24"/>
                              </w:rPr>
                              <w:t>と連携を図り、経営革新、経営改善を目指す、頑張る企業</w:t>
                            </w:r>
                            <w:r w:rsidR="00326C46">
                              <w:rPr>
                                <w:rFonts w:asciiTheme="majorEastAsia" w:eastAsiaTheme="majorEastAsia" w:hAnsiTheme="majorEastAsia" w:hint="eastAsia"/>
                                <w:sz w:val="24"/>
                              </w:rPr>
                              <w:t>の</w:t>
                            </w:r>
                            <w:r w:rsidR="00326C46">
                              <w:rPr>
                                <w:rFonts w:asciiTheme="majorEastAsia" w:eastAsiaTheme="majorEastAsia" w:hAnsiTheme="majorEastAsia"/>
                                <w:sz w:val="24"/>
                              </w:rPr>
                              <w:t>皆様</w:t>
                            </w:r>
                            <w:r w:rsidRPr="00EB355B">
                              <w:rPr>
                                <w:rFonts w:asciiTheme="majorEastAsia" w:eastAsiaTheme="majorEastAsia" w:hAnsiTheme="majorEastAsia" w:hint="eastAsia"/>
                                <w:sz w:val="24"/>
                              </w:rPr>
                              <w:t>を応援し</w:t>
                            </w:r>
                            <w:r w:rsidR="00326C46">
                              <w:rPr>
                                <w:rFonts w:asciiTheme="majorEastAsia" w:eastAsiaTheme="majorEastAsia" w:hAnsiTheme="majorEastAsia" w:hint="eastAsia"/>
                                <w:sz w:val="24"/>
                              </w:rPr>
                              <w:t>てい</w:t>
                            </w:r>
                            <w:r w:rsidRPr="00EB355B">
                              <w:rPr>
                                <w:rFonts w:asciiTheme="majorEastAsia" w:eastAsiaTheme="majorEastAsia" w:hAnsiTheme="majorEastAsia" w:hint="eastAsia"/>
                                <w:sz w:val="24"/>
                              </w:rPr>
                              <w:t>ます。賛助会員にご登録いただきますと、支援情報</w:t>
                            </w:r>
                            <w:r w:rsidR="00326C46">
                              <w:rPr>
                                <w:rFonts w:asciiTheme="majorEastAsia" w:eastAsiaTheme="majorEastAsia" w:hAnsiTheme="majorEastAsia" w:hint="eastAsia"/>
                                <w:sz w:val="24"/>
                              </w:rPr>
                              <w:t>や</w:t>
                            </w:r>
                            <w:r w:rsidR="00326C46">
                              <w:rPr>
                                <w:rFonts w:asciiTheme="majorEastAsia" w:eastAsiaTheme="majorEastAsia" w:hAnsiTheme="majorEastAsia"/>
                                <w:sz w:val="24"/>
                              </w:rPr>
                              <w:t>イベントの案内など</w:t>
                            </w:r>
                            <w:r w:rsidRPr="00EB355B">
                              <w:rPr>
                                <w:rFonts w:asciiTheme="majorEastAsia" w:eastAsiaTheme="majorEastAsia" w:hAnsiTheme="majorEastAsia" w:hint="eastAsia"/>
                                <w:sz w:val="24"/>
                              </w:rPr>
                              <w:t>、</w:t>
                            </w:r>
                            <w:r w:rsidR="00FE004D" w:rsidRPr="00EB355B">
                              <w:rPr>
                                <w:rFonts w:asciiTheme="majorEastAsia" w:eastAsiaTheme="majorEastAsia" w:hAnsiTheme="majorEastAsia" w:hint="eastAsia"/>
                                <w:sz w:val="24"/>
                              </w:rPr>
                              <w:t>経営に役立つ各種情報</w:t>
                            </w:r>
                            <w:r w:rsidR="00227675" w:rsidRPr="00EB355B">
                              <w:rPr>
                                <w:rFonts w:asciiTheme="majorEastAsia" w:eastAsiaTheme="majorEastAsia" w:hAnsiTheme="majorEastAsia" w:hint="eastAsia"/>
                                <w:sz w:val="24"/>
                              </w:rPr>
                              <w:t>を</w:t>
                            </w:r>
                            <w:r w:rsidR="00FE004D" w:rsidRPr="00EB355B">
                              <w:rPr>
                                <w:rFonts w:asciiTheme="majorEastAsia" w:eastAsiaTheme="majorEastAsia" w:hAnsiTheme="majorEastAsia" w:hint="eastAsia"/>
                                <w:sz w:val="24"/>
                              </w:rPr>
                              <w:t>提供</w:t>
                            </w:r>
                            <w:r w:rsidR="00227675" w:rsidRPr="00EB355B">
                              <w:rPr>
                                <w:rFonts w:asciiTheme="majorEastAsia" w:eastAsiaTheme="majorEastAsia" w:hAnsiTheme="majorEastAsia" w:hint="eastAsia"/>
                                <w:sz w:val="24"/>
                              </w:rPr>
                              <w:t>するとともに</w:t>
                            </w:r>
                            <w:r w:rsidR="00FE004D" w:rsidRPr="00EB355B">
                              <w:rPr>
                                <w:rFonts w:asciiTheme="majorEastAsia" w:eastAsiaTheme="majorEastAsia" w:hAnsiTheme="majorEastAsia" w:hint="eastAsia"/>
                                <w:sz w:val="24"/>
                              </w:rPr>
                              <w:t>、</w:t>
                            </w:r>
                            <w:r w:rsidR="00326C46">
                              <w:rPr>
                                <w:rFonts w:asciiTheme="majorEastAsia" w:eastAsiaTheme="majorEastAsia" w:hAnsiTheme="majorEastAsia" w:hint="eastAsia"/>
                                <w:sz w:val="24"/>
                              </w:rPr>
                              <w:t>様々な</w:t>
                            </w:r>
                            <w:r w:rsidR="00FE004D" w:rsidRPr="00EB355B">
                              <w:rPr>
                                <w:rFonts w:asciiTheme="majorEastAsia" w:eastAsiaTheme="majorEastAsia" w:hAnsiTheme="majorEastAsia"/>
                                <w:sz w:val="24"/>
                              </w:rPr>
                              <w:t>支援メニューをご活用いただけます</w:t>
                            </w:r>
                            <w:r w:rsidR="00FE004D" w:rsidRPr="00EB355B">
                              <w:rPr>
                                <w:rFonts w:asciiTheme="majorEastAsia" w:eastAsiaTheme="majorEastAsia" w:hAnsiTheme="majorEastAsia" w:hint="eastAsia"/>
                                <w:sz w:val="24"/>
                              </w:rPr>
                              <w:t>。</w:t>
                            </w:r>
                            <w:r w:rsidRPr="00EB355B">
                              <w:rPr>
                                <w:rFonts w:asciiTheme="majorEastAsia" w:eastAsiaTheme="majorEastAsia" w:hAnsiTheme="majorEastAsia" w:hint="eastAsia"/>
                                <w:sz w:val="24"/>
                              </w:rPr>
                              <w:t>ぜひご入会ください。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FA713" id="_x0000_t202" coordsize="21600,21600" o:spt="202" path="m,l,21600r21600,l21600,xe">
                <v:stroke joinstyle="miter"/>
                <v:path gradientshapeok="t" o:connecttype="rect"/>
              </v:shapetype>
              <v:shape id="テキスト ボックス 6" o:spid="_x0000_s1027" type="#_x0000_t202" style="position:absolute;left:0;text-align:left;margin-left:39.15pt;margin-top:7.4pt;width:452.1pt;height:11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" filled="f" stroked="f" strokeweight=".5pt">
                <v:textbox>
                  <w:txbxContent>
                    <w:p w14:paraId="40E01582" w14:textId="77777777" w:rsidR="003D5BB6" w:rsidRPr="00EB355B" w:rsidRDefault="003D5BB6" w:rsidP="00FE004D">
                      <w:pPr>
                        <w:snapToGrid w:val="0"/>
                        <w:spacing w:line="300" w:lineRule="auto"/>
                        <w:rPr>
                          <w:rFonts w:asciiTheme="majorEastAsia" w:eastAsiaTheme="majorEastAsia" w:hAnsiTheme="majorEastAsia"/>
                          <w:sz w:val="24"/>
                        </w:rPr>
                      </w:pPr>
                      <w:r w:rsidRPr="00EB355B">
                        <w:rPr>
                          <w:rFonts w:asciiTheme="majorEastAsia" w:eastAsiaTheme="majorEastAsia" w:hAnsiTheme="majorEastAsia" w:hint="eastAsia"/>
                          <w:sz w:val="24"/>
                        </w:rPr>
                        <w:t>つやま</w:t>
                      </w:r>
                      <w:r w:rsidRPr="00EB355B">
                        <w:rPr>
                          <w:rFonts w:asciiTheme="majorEastAsia" w:eastAsiaTheme="majorEastAsia" w:hAnsiTheme="majorEastAsia"/>
                          <w:sz w:val="24"/>
                        </w:rPr>
                        <w:t>産業支援センター</w:t>
                      </w:r>
                      <w:r w:rsidRPr="00EB355B">
                        <w:rPr>
                          <w:rFonts w:asciiTheme="majorEastAsia" w:eastAsiaTheme="majorEastAsia" w:hAnsiTheme="majorEastAsia" w:hint="eastAsia"/>
                          <w:sz w:val="24"/>
                        </w:rPr>
                        <w:t>は、津山圏域の企業を支援する機関です。国・</w:t>
                      </w:r>
                      <w:r w:rsidRPr="00EB355B">
                        <w:rPr>
                          <w:rFonts w:asciiTheme="majorEastAsia" w:eastAsiaTheme="majorEastAsia" w:hAnsiTheme="majorEastAsia"/>
                          <w:sz w:val="24"/>
                        </w:rPr>
                        <w:t>県</w:t>
                      </w:r>
                      <w:r w:rsidR="00356EE6">
                        <w:rPr>
                          <w:rFonts w:asciiTheme="majorEastAsia" w:eastAsiaTheme="majorEastAsia" w:hAnsiTheme="majorEastAsia" w:hint="eastAsia"/>
                          <w:sz w:val="24"/>
                        </w:rPr>
                        <w:t>・</w:t>
                      </w:r>
                      <w:r w:rsidR="00356EE6" w:rsidRPr="00356EE6">
                        <w:rPr>
                          <w:rFonts w:asciiTheme="majorEastAsia" w:eastAsiaTheme="majorEastAsia" w:hAnsiTheme="majorEastAsia" w:hint="eastAsia"/>
                          <w:sz w:val="24"/>
                        </w:rPr>
                        <w:t>行政</w:t>
                      </w:r>
                      <w:r w:rsidR="00356EE6">
                        <w:rPr>
                          <w:rFonts w:asciiTheme="majorEastAsia" w:eastAsiaTheme="majorEastAsia" w:hAnsiTheme="majorEastAsia" w:hint="eastAsia"/>
                          <w:sz w:val="24"/>
                        </w:rPr>
                        <w:t>・</w:t>
                      </w:r>
                      <w:r w:rsidR="00356EE6" w:rsidRPr="00356EE6">
                        <w:rPr>
                          <w:rFonts w:asciiTheme="majorEastAsia" w:eastAsiaTheme="majorEastAsia" w:hAnsiTheme="majorEastAsia" w:hint="eastAsia"/>
                          <w:sz w:val="24"/>
                        </w:rPr>
                        <w:t>支援機関</w:t>
                      </w:r>
                      <w:r w:rsidRPr="00EB355B">
                        <w:rPr>
                          <w:rFonts w:asciiTheme="majorEastAsia" w:eastAsiaTheme="majorEastAsia" w:hAnsiTheme="majorEastAsia" w:hint="eastAsia"/>
                          <w:sz w:val="24"/>
                        </w:rPr>
                        <w:t>および美作大学</w:t>
                      </w:r>
                      <w:r w:rsidR="00227675" w:rsidRPr="00EB355B">
                        <w:rPr>
                          <w:rFonts w:asciiTheme="majorEastAsia" w:eastAsiaTheme="majorEastAsia" w:hAnsiTheme="majorEastAsia" w:hint="eastAsia"/>
                          <w:sz w:val="24"/>
                        </w:rPr>
                        <w:t>・</w:t>
                      </w:r>
                      <w:r w:rsidRPr="00EB355B">
                        <w:rPr>
                          <w:rFonts w:asciiTheme="majorEastAsia" w:eastAsiaTheme="majorEastAsia" w:hAnsiTheme="majorEastAsia" w:hint="eastAsia"/>
                          <w:sz w:val="24"/>
                        </w:rPr>
                        <w:t>津山高専</w:t>
                      </w:r>
                      <w:r w:rsidR="00227675" w:rsidRPr="00EB355B">
                        <w:rPr>
                          <w:rFonts w:asciiTheme="majorEastAsia" w:eastAsiaTheme="majorEastAsia" w:hAnsiTheme="majorEastAsia" w:hint="eastAsia"/>
                          <w:sz w:val="24"/>
                        </w:rPr>
                        <w:t>などの</w:t>
                      </w:r>
                      <w:r w:rsidR="00227675" w:rsidRPr="00EB355B">
                        <w:rPr>
                          <w:rFonts w:asciiTheme="majorEastAsia" w:eastAsiaTheme="majorEastAsia" w:hAnsiTheme="majorEastAsia"/>
                          <w:sz w:val="24"/>
                        </w:rPr>
                        <w:t>教育機関</w:t>
                      </w:r>
                      <w:r w:rsidRPr="00EB355B">
                        <w:rPr>
                          <w:rFonts w:asciiTheme="majorEastAsia" w:eastAsiaTheme="majorEastAsia" w:hAnsiTheme="majorEastAsia" w:hint="eastAsia"/>
                          <w:sz w:val="24"/>
                        </w:rPr>
                        <w:t>と連携を図り、経営革新、経営改善を目指す、頑張る企業</w:t>
                      </w:r>
                      <w:r w:rsidR="00326C46">
                        <w:rPr>
                          <w:rFonts w:asciiTheme="majorEastAsia" w:eastAsiaTheme="majorEastAsia" w:hAnsiTheme="majorEastAsia" w:hint="eastAsia"/>
                          <w:sz w:val="24"/>
                        </w:rPr>
                        <w:t>の</w:t>
                      </w:r>
                      <w:r w:rsidR="00326C46">
                        <w:rPr>
                          <w:rFonts w:asciiTheme="majorEastAsia" w:eastAsiaTheme="majorEastAsia" w:hAnsiTheme="majorEastAsia"/>
                          <w:sz w:val="24"/>
                        </w:rPr>
                        <w:t>皆様</w:t>
                      </w:r>
                      <w:r w:rsidRPr="00EB355B">
                        <w:rPr>
                          <w:rFonts w:asciiTheme="majorEastAsia" w:eastAsiaTheme="majorEastAsia" w:hAnsiTheme="majorEastAsia" w:hint="eastAsia"/>
                          <w:sz w:val="24"/>
                        </w:rPr>
                        <w:t>を応援し</w:t>
                      </w:r>
                      <w:r w:rsidR="00326C46">
                        <w:rPr>
                          <w:rFonts w:asciiTheme="majorEastAsia" w:eastAsiaTheme="majorEastAsia" w:hAnsiTheme="majorEastAsia" w:hint="eastAsia"/>
                          <w:sz w:val="24"/>
                        </w:rPr>
                        <w:t>てい</w:t>
                      </w:r>
                      <w:r w:rsidRPr="00EB355B">
                        <w:rPr>
                          <w:rFonts w:asciiTheme="majorEastAsia" w:eastAsiaTheme="majorEastAsia" w:hAnsiTheme="majorEastAsia" w:hint="eastAsia"/>
                          <w:sz w:val="24"/>
                        </w:rPr>
                        <w:t>ます。賛助会員にご登録いただきますと、支援情報</w:t>
                      </w:r>
                      <w:r w:rsidR="00326C46">
                        <w:rPr>
                          <w:rFonts w:asciiTheme="majorEastAsia" w:eastAsiaTheme="majorEastAsia" w:hAnsiTheme="majorEastAsia" w:hint="eastAsia"/>
                          <w:sz w:val="24"/>
                        </w:rPr>
                        <w:t>や</w:t>
                      </w:r>
                      <w:r w:rsidR="00326C46">
                        <w:rPr>
                          <w:rFonts w:asciiTheme="majorEastAsia" w:eastAsiaTheme="majorEastAsia" w:hAnsiTheme="majorEastAsia"/>
                          <w:sz w:val="24"/>
                        </w:rPr>
                        <w:t>イベントの案内など</w:t>
                      </w:r>
                      <w:r w:rsidRPr="00EB355B">
                        <w:rPr>
                          <w:rFonts w:asciiTheme="majorEastAsia" w:eastAsiaTheme="majorEastAsia" w:hAnsiTheme="majorEastAsia" w:hint="eastAsia"/>
                          <w:sz w:val="24"/>
                        </w:rPr>
                        <w:t>、</w:t>
                      </w:r>
                      <w:r w:rsidR="00FE004D" w:rsidRPr="00EB355B">
                        <w:rPr>
                          <w:rFonts w:asciiTheme="majorEastAsia" w:eastAsiaTheme="majorEastAsia" w:hAnsiTheme="majorEastAsia" w:hint="eastAsia"/>
                          <w:sz w:val="24"/>
                        </w:rPr>
                        <w:t>経営に役立つ各種情報</w:t>
                      </w:r>
                      <w:r w:rsidR="00227675" w:rsidRPr="00EB355B">
                        <w:rPr>
                          <w:rFonts w:asciiTheme="majorEastAsia" w:eastAsiaTheme="majorEastAsia" w:hAnsiTheme="majorEastAsia" w:hint="eastAsia"/>
                          <w:sz w:val="24"/>
                        </w:rPr>
                        <w:t>を</w:t>
                      </w:r>
                      <w:r w:rsidR="00FE004D" w:rsidRPr="00EB355B">
                        <w:rPr>
                          <w:rFonts w:asciiTheme="majorEastAsia" w:eastAsiaTheme="majorEastAsia" w:hAnsiTheme="majorEastAsia" w:hint="eastAsia"/>
                          <w:sz w:val="24"/>
                        </w:rPr>
                        <w:t>提供</w:t>
                      </w:r>
                      <w:r w:rsidR="00227675" w:rsidRPr="00EB355B">
                        <w:rPr>
                          <w:rFonts w:asciiTheme="majorEastAsia" w:eastAsiaTheme="majorEastAsia" w:hAnsiTheme="majorEastAsia" w:hint="eastAsia"/>
                          <w:sz w:val="24"/>
                        </w:rPr>
                        <w:t>するとともに</w:t>
                      </w:r>
                      <w:r w:rsidR="00FE004D" w:rsidRPr="00EB355B">
                        <w:rPr>
                          <w:rFonts w:asciiTheme="majorEastAsia" w:eastAsiaTheme="majorEastAsia" w:hAnsiTheme="majorEastAsia" w:hint="eastAsia"/>
                          <w:sz w:val="24"/>
                        </w:rPr>
                        <w:t>、</w:t>
                      </w:r>
                      <w:r w:rsidR="00326C46">
                        <w:rPr>
                          <w:rFonts w:asciiTheme="majorEastAsia" w:eastAsiaTheme="majorEastAsia" w:hAnsiTheme="majorEastAsia" w:hint="eastAsia"/>
                          <w:sz w:val="24"/>
                        </w:rPr>
                        <w:t>様々な</w:t>
                      </w:r>
                      <w:r w:rsidR="00FE004D" w:rsidRPr="00EB355B">
                        <w:rPr>
                          <w:rFonts w:asciiTheme="majorEastAsia" w:eastAsiaTheme="majorEastAsia" w:hAnsiTheme="majorEastAsia"/>
                          <w:sz w:val="24"/>
                        </w:rPr>
                        <w:t>支援メニューをご活用いただけます</w:t>
                      </w:r>
                      <w:r w:rsidR="00FE004D" w:rsidRPr="00EB355B">
                        <w:rPr>
                          <w:rFonts w:asciiTheme="majorEastAsia" w:eastAsiaTheme="majorEastAsia" w:hAnsiTheme="majorEastAsia" w:hint="eastAsia"/>
                          <w:sz w:val="24"/>
                        </w:rPr>
                        <w:t>。</w:t>
                      </w:r>
                      <w:r w:rsidRPr="00EB355B">
                        <w:rPr>
                          <w:rFonts w:asciiTheme="majorEastAsia" w:eastAsiaTheme="majorEastAsia" w:hAnsiTheme="majorEastAsia" w:hint="eastAsia"/>
                          <w:sz w:val="24"/>
                        </w:rPr>
                        <w:t>ぜひご入会ください。</w:t>
                      </w:r>
                    </w:p>
                  </w:txbxContent>
                </v:textbox>
                <w10:wrap anchorx="margin"/>
              </v:shape>
            </w:pict>
          </mc:Fallback>
        </mc:AlternateContent>
      </w:r>
    </w:p>
    <w:p w14:paraId="7958D766" w14:textId="77777777" w:rsidR="004F60F8" w:rsidRDefault="004F60F8" w:rsidP="004F60F8">
      <w:pPr>
        <w:rPr>
          <w:rFonts w:ascii="ＭＳ ゴシック" w:eastAsia="ＭＳ ゴシック" w:hAnsi="ＭＳ ゴシック"/>
          <w:sz w:val="24"/>
          <w:shd w:val="pct15" w:color="auto" w:fill="FFFFFF"/>
        </w:rPr>
      </w:pPr>
    </w:p>
    <w:p w14:paraId="604C5EDC" w14:textId="77777777" w:rsidR="004F60F8" w:rsidRDefault="004F60F8" w:rsidP="004F60F8">
      <w:pPr>
        <w:rPr>
          <w:rFonts w:ascii="ＭＳ ゴシック" w:eastAsia="ＭＳ ゴシック" w:hAnsi="ＭＳ ゴシック"/>
          <w:sz w:val="24"/>
          <w:shd w:val="pct15" w:color="auto" w:fill="FFFFFF"/>
        </w:rPr>
      </w:pPr>
    </w:p>
    <w:p w14:paraId="6CE01308" w14:textId="77777777" w:rsidR="004F60F8" w:rsidRDefault="004F60F8" w:rsidP="004F60F8">
      <w:pPr>
        <w:rPr>
          <w:rFonts w:ascii="ＭＳ ゴシック" w:eastAsia="ＭＳ ゴシック" w:hAnsi="ＭＳ ゴシック"/>
          <w:sz w:val="24"/>
          <w:shd w:val="pct15" w:color="auto" w:fill="FFFFFF"/>
        </w:rPr>
      </w:pPr>
    </w:p>
    <w:p w14:paraId="6B47166F" w14:textId="77777777" w:rsidR="004F60F8" w:rsidRDefault="004F60F8" w:rsidP="004F60F8">
      <w:pPr>
        <w:rPr>
          <w:rFonts w:ascii="ＭＳ ゴシック" w:eastAsia="ＭＳ ゴシック" w:hAnsi="ＭＳ ゴシック"/>
          <w:sz w:val="24"/>
          <w:shd w:val="pct15" w:color="auto" w:fill="FFFFFF"/>
        </w:rPr>
      </w:pPr>
    </w:p>
    <w:p w14:paraId="21349C55" w14:textId="77777777" w:rsidR="004F60F8" w:rsidRDefault="004F60F8" w:rsidP="004F60F8">
      <w:pPr>
        <w:rPr>
          <w:rFonts w:ascii="ＭＳ ゴシック" w:eastAsia="ＭＳ ゴシック" w:hAnsi="ＭＳ ゴシック"/>
          <w:sz w:val="24"/>
          <w:shd w:val="pct15" w:color="auto" w:fill="FFFFFF"/>
        </w:rPr>
      </w:pPr>
    </w:p>
    <w:p w14:paraId="7A5E3407" w14:textId="77777777" w:rsidR="004F60F8" w:rsidRDefault="004F60F8" w:rsidP="004F60F8">
      <w:pPr>
        <w:rPr>
          <w:rFonts w:ascii="ＭＳ ゴシック" w:eastAsia="ＭＳ ゴシック" w:hAnsi="ＭＳ ゴシック"/>
          <w:sz w:val="24"/>
          <w:shd w:val="pct15" w:color="auto" w:fill="FFFFFF"/>
        </w:rPr>
      </w:pPr>
    </w:p>
    <w:p w14:paraId="0AFEF7DE" w14:textId="77777777" w:rsidR="004F60F8" w:rsidRDefault="00EE0AB2" w:rsidP="004F60F8">
      <w:pPr>
        <w:rPr>
          <w:rFonts w:ascii="ＭＳ ゴシック" w:eastAsia="ＭＳ ゴシック" w:hAnsi="ＭＳ ゴシック"/>
          <w:sz w:val="24"/>
          <w:shd w:val="pct15" w:color="auto" w:fill="FFFFFF"/>
        </w:rPr>
      </w:pPr>
      <w:r>
        <w:rPr>
          <w:rFonts w:ascii="ＭＳ ゴシック" w:eastAsia="ＭＳ ゴシック" w:hAnsi="ＭＳ ゴシック"/>
          <w:noProof/>
          <w:sz w:val="24"/>
        </w:rPr>
        <mc:AlternateContent>
          <mc:Choice Requires="wpg">
            <w:drawing>
              <wp:anchor distT="0" distB="0" distL="114300" distR="114300" simplePos="0" relativeHeight="251675648" behindDoc="0" locked="0" layoutInCell="1" allowOverlap="1" wp14:anchorId="25AFBEBF" wp14:editId="62356F57">
                <wp:simplePos x="0" y="0"/>
                <wp:positionH relativeFrom="margin">
                  <wp:align>left</wp:align>
                </wp:positionH>
                <wp:positionV relativeFrom="paragraph">
                  <wp:posOffset>24434</wp:posOffset>
                </wp:positionV>
                <wp:extent cx="6807407" cy="1180581"/>
                <wp:effectExtent l="19050" t="19050" r="12700" b="19685"/>
                <wp:wrapNone/>
                <wp:docPr id="19" name="グループ化 19"/>
                <wp:cNvGraphicFramePr/>
                <a:graphic xmlns:a="http://schemas.openxmlformats.org/drawingml/2006/main">
                  <a:graphicData uri="http://schemas.microsoft.com/office/word/2010/wordprocessingGroup">
                    <wpg:wgp>
                      <wpg:cNvGrpSpPr/>
                      <wpg:grpSpPr>
                        <a:xfrm>
                          <a:off x="0" y="0"/>
                          <a:ext cx="6807407" cy="1180581"/>
                          <a:chOff x="0" y="0"/>
                          <a:chExt cx="6807407" cy="1180581"/>
                        </a:xfrm>
                      </wpg:grpSpPr>
                      <wps:wsp>
                        <wps:cNvPr id="8" name="角丸四角形 8"/>
                        <wps:cNvSpPr/>
                        <wps:spPr>
                          <a:xfrm>
                            <a:off x="797442" y="148856"/>
                            <a:ext cx="6009965" cy="1031725"/>
                          </a:xfrm>
                          <a:prstGeom prst="roundRect">
                            <a:avLst>
                              <a:gd name="adj" fmla="val 7969"/>
                            </a:avLst>
                          </a:prstGeom>
                          <a:ln w="38100">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4CA15E90" w14:textId="77777777" w:rsidR="00EA75D9" w:rsidRPr="00573AB1" w:rsidRDefault="00EA75D9" w:rsidP="00EA75D9">
                              <w:pPr>
                                <w:snapToGrid w:val="0"/>
                                <w:ind w:firstLineChars="100" w:firstLine="240"/>
                                <w:jc w:val="left"/>
                                <w:rPr>
                                  <w:rFonts w:asciiTheme="majorEastAsia" w:eastAsiaTheme="majorEastAsia" w:hAnsiTheme="majorEastAsia"/>
                                  <w:sz w:val="24"/>
                                  <w:szCs w:val="28"/>
                                </w:rPr>
                              </w:pPr>
                            </w:p>
                            <w:p w14:paraId="65B59D97" w14:textId="77777777" w:rsidR="00FE004D" w:rsidRPr="00DE358F" w:rsidRDefault="00EA75D9" w:rsidP="00EA75D9">
                              <w:pPr>
                                <w:snapToGrid w:val="0"/>
                                <w:ind w:firstLineChars="100" w:firstLine="360"/>
                                <w:jc w:val="left"/>
                                <w:rPr>
                                  <w:rFonts w:asciiTheme="majorEastAsia" w:eastAsiaTheme="majorEastAsia" w:hAnsiTheme="majorEastAsia"/>
                                  <w:sz w:val="36"/>
                                  <w:szCs w:val="28"/>
                                </w:rPr>
                              </w:pPr>
                              <w:r w:rsidRPr="00DE358F">
                                <w:rPr>
                                  <w:rFonts w:asciiTheme="majorEastAsia" w:eastAsiaTheme="majorEastAsia" w:hAnsiTheme="majorEastAsia" w:hint="eastAsia"/>
                                  <w:sz w:val="36"/>
                                  <w:szCs w:val="28"/>
                                </w:rPr>
                                <w:t>「</w:t>
                              </w:r>
                              <w:r w:rsidR="00FE004D" w:rsidRPr="00DE358F">
                                <w:rPr>
                                  <w:rFonts w:asciiTheme="majorEastAsia" w:eastAsiaTheme="majorEastAsia" w:hAnsiTheme="majorEastAsia" w:hint="eastAsia"/>
                                  <w:sz w:val="36"/>
                                  <w:szCs w:val="28"/>
                                </w:rPr>
                                <w:t>つやま</w:t>
                              </w:r>
                              <w:r w:rsidR="00FE004D" w:rsidRPr="00DE358F">
                                <w:rPr>
                                  <w:rFonts w:asciiTheme="majorEastAsia" w:eastAsiaTheme="majorEastAsia" w:hAnsiTheme="majorEastAsia"/>
                                  <w:sz w:val="36"/>
                                  <w:szCs w:val="28"/>
                                </w:rPr>
                                <w:t>ビジネス通信</w:t>
                              </w:r>
                              <w:r w:rsidRPr="00DE358F">
                                <w:rPr>
                                  <w:rFonts w:asciiTheme="majorEastAsia" w:eastAsiaTheme="majorEastAsia" w:hAnsiTheme="majorEastAsia" w:hint="eastAsia"/>
                                  <w:sz w:val="36"/>
                                  <w:szCs w:val="28"/>
                                </w:rPr>
                                <w:t>」</w:t>
                              </w:r>
                              <w:r w:rsidRPr="00DE358F">
                                <w:rPr>
                                  <w:rFonts w:asciiTheme="majorEastAsia" w:eastAsiaTheme="majorEastAsia" w:hAnsiTheme="majorEastAsia"/>
                                  <w:sz w:val="36"/>
                                  <w:szCs w:val="28"/>
                                </w:rPr>
                                <w:t>を無料でお届け</w:t>
                              </w:r>
                            </w:p>
                            <w:p w14:paraId="036B9D8C" w14:textId="77777777" w:rsidR="00356EE6" w:rsidRDefault="00EA75D9" w:rsidP="00FE004D">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旬な情報</w:t>
                              </w:r>
                              <w:r w:rsidRPr="00545DA4">
                                <w:rPr>
                                  <w:rFonts w:asciiTheme="majorEastAsia" w:eastAsiaTheme="majorEastAsia" w:hAnsiTheme="majorEastAsia"/>
                                  <w:sz w:val="24"/>
                                  <w:szCs w:val="28"/>
                                </w:rPr>
                                <w:t>を盛り込んだ</w:t>
                              </w:r>
                              <w:r w:rsidRPr="00545DA4">
                                <w:rPr>
                                  <w:rFonts w:asciiTheme="majorEastAsia" w:eastAsiaTheme="majorEastAsia" w:hAnsiTheme="majorEastAsia" w:hint="eastAsia"/>
                                  <w:sz w:val="24"/>
                                  <w:szCs w:val="28"/>
                                </w:rPr>
                                <w:t>機関紙</w:t>
                              </w:r>
                              <w:r w:rsidRPr="00545DA4">
                                <w:rPr>
                                  <w:rFonts w:asciiTheme="majorEastAsia" w:eastAsiaTheme="majorEastAsia" w:hAnsiTheme="majorEastAsia"/>
                                  <w:sz w:val="24"/>
                                  <w:szCs w:val="28"/>
                                </w:rPr>
                                <w:t>「</w:t>
                              </w:r>
                              <w:r w:rsidRPr="00545DA4">
                                <w:rPr>
                                  <w:rFonts w:asciiTheme="majorEastAsia" w:eastAsiaTheme="majorEastAsia" w:hAnsiTheme="majorEastAsia" w:hint="eastAsia"/>
                                  <w:sz w:val="24"/>
                                  <w:szCs w:val="28"/>
                                </w:rPr>
                                <w:t>つやま</w:t>
                              </w:r>
                              <w:r w:rsidRPr="00545DA4">
                                <w:rPr>
                                  <w:rFonts w:asciiTheme="majorEastAsia" w:eastAsiaTheme="majorEastAsia" w:hAnsiTheme="majorEastAsia"/>
                                  <w:sz w:val="24"/>
                                  <w:szCs w:val="28"/>
                                </w:rPr>
                                <w:t>ビジネス通信」</w:t>
                              </w:r>
                              <w:r w:rsidRPr="00545DA4">
                                <w:rPr>
                                  <w:rFonts w:asciiTheme="majorEastAsia" w:eastAsiaTheme="majorEastAsia" w:hAnsiTheme="majorEastAsia" w:hint="eastAsia"/>
                                  <w:sz w:val="24"/>
                                  <w:szCs w:val="28"/>
                                </w:rPr>
                                <w:t>を</w:t>
                              </w:r>
                              <w:r w:rsidR="00900AD8">
                                <w:rPr>
                                  <w:rFonts w:asciiTheme="majorEastAsia" w:eastAsiaTheme="majorEastAsia" w:hAnsiTheme="majorEastAsia" w:hint="eastAsia"/>
                                  <w:sz w:val="24"/>
                                  <w:szCs w:val="28"/>
                                </w:rPr>
                                <w:t>毎月</w:t>
                              </w:r>
                              <w:r w:rsidRPr="00545DA4">
                                <w:rPr>
                                  <w:rFonts w:asciiTheme="majorEastAsia" w:eastAsiaTheme="majorEastAsia" w:hAnsiTheme="majorEastAsia" w:hint="eastAsia"/>
                                  <w:sz w:val="24"/>
                                  <w:szCs w:val="28"/>
                                </w:rPr>
                                <w:t>無料で</w:t>
                              </w:r>
                              <w:r w:rsidRPr="00545DA4">
                                <w:rPr>
                                  <w:rFonts w:asciiTheme="majorEastAsia" w:eastAsiaTheme="majorEastAsia" w:hAnsiTheme="majorEastAsia"/>
                                  <w:sz w:val="24"/>
                                  <w:szCs w:val="28"/>
                                </w:rPr>
                                <w:t>お届けします。</w:t>
                              </w:r>
                            </w:p>
                            <w:p w14:paraId="5287C8B8" w14:textId="77777777" w:rsidR="00FE004D" w:rsidRPr="00545DA4" w:rsidRDefault="00EA75D9" w:rsidP="00FE004D">
                              <w:pPr>
                                <w:snapToGrid w:val="0"/>
                                <w:jc w:val="left"/>
                                <w:rPr>
                                  <w:rFonts w:asciiTheme="majorEastAsia" w:eastAsiaTheme="majorEastAsia" w:hAnsiTheme="majorEastAsia"/>
                                  <w:sz w:val="24"/>
                                  <w:szCs w:val="28"/>
                                </w:rPr>
                              </w:pPr>
                              <w:r w:rsidRPr="00545DA4">
                                <w:rPr>
                                  <w:rFonts w:asciiTheme="majorEastAsia" w:eastAsiaTheme="majorEastAsia" w:hAnsiTheme="majorEastAsia"/>
                                  <w:sz w:val="24"/>
                                  <w:szCs w:val="28"/>
                                </w:rPr>
                                <w:t>各種支援</w:t>
                              </w:r>
                              <w:r w:rsidRPr="00545DA4">
                                <w:rPr>
                                  <w:rFonts w:asciiTheme="majorEastAsia" w:eastAsiaTheme="majorEastAsia" w:hAnsiTheme="majorEastAsia" w:hint="eastAsia"/>
                                  <w:sz w:val="24"/>
                                  <w:szCs w:val="28"/>
                                </w:rPr>
                                <w:t>制度</w:t>
                              </w:r>
                              <w:r w:rsidR="00326C46">
                                <w:rPr>
                                  <w:rFonts w:asciiTheme="majorEastAsia" w:eastAsiaTheme="majorEastAsia" w:hAnsiTheme="majorEastAsia" w:hint="eastAsia"/>
                                  <w:sz w:val="24"/>
                                  <w:szCs w:val="28"/>
                                </w:rPr>
                                <w:t>や</w:t>
                              </w:r>
                              <w:r w:rsidR="00326C46">
                                <w:rPr>
                                  <w:rFonts w:asciiTheme="majorEastAsia" w:eastAsiaTheme="majorEastAsia" w:hAnsiTheme="majorEastAsia"/>
                                  <w:sz w:val="24"/>
                                  <w:szCs w:val="28"/>
                                </w:rPr>
                                <w:t>事例</w:t>
                              </w:r>
                              <w:r w:rsidRPr="00545DA4">
                                <w:rPr>
                                  <w:rFonts w:asciiTheme="majorEastAsia" w:eastAsiaTheme="majorEastAsia" w:hAnsiTheme="majorEastAsia" w:hint="eastAsia"/>
                                  <w:sz w:val="24"/>
                                  <w:szCs w:val="28"/>
                                </w:rPr>
                                <w:t>などを</w:t>
                              </w:r>
                              <w:r w:rsidRPr="00545DA4">
                                <w:rPr>
                                  <w:rFonts w:asciiTheme="majorEastAsia" w:eastAsiaTheme="majorEastAsia" w:hAnsiTheme="majorEastAsia"/>
                                  <w:sz w:val="24"/>
                                  <w:szCs w:val="28"/>
                                </w:rPr>
                                <w:t>分かりやすく説明</w:t>
                              </w:r>
                              <w:r w:rsidR="00DE358F" w:rsidRPr="00545DA4">
                                <w:rPr>
                                  <w:rFonts w:asciiTheme="majorEastAsia" w:eastAsiaTheme="majorEastAsia" w:hAnsiTheme="majorEastAsia" w:hint="eastAsia"/>
                                  <w:sz w:val="24"/>
                                  <w:szCs w:val="28"/>
                                </w:rPr>
                                <w:t>しています</w:t>
                              </w:r>
                              <w:r w:rsidR="00DE358F" w:rsidRPr="00545DA4">
                                <w:rPr>
                                  <w:rFonts w:asciiTheme="majorEastAsia" w:eastAsiaTheme="majorEastAsia" w:hAnsiTheme="majorEastAsia"/>
                                  <w:sz w:val="24"/>
                                  <w:szCs w:val="28"/>
                                </w:rPr>
                                <w:t>。</w:t>
                              </w:r>
                            </w:p>
                          </w:txbxContent>
                        </wps:txbx>
                        <wps:bodyPr rot="0" spcFirstLastPara="0" vertOverflow="overflow" horzOverflow="overflow" vert="horz" wrap="square" lIns="90000" tIns="36000" rIns="90000" bIns="0" numCol="1" spcCol="0" rtlCol="0" fromWordArt="0" anchor="t" anchorCtr="0" forceAA="0" compatLnSpc="1">
                          <a:prstTxWarp prst="textNoShape">
                            <a:avLst/>
                          </a:prstTxWarp>
                          <a:noAutofit/>
                        </wps:bodyPr>
                      </wps:wsp>
                      <wps:wsp>
                        <wps:cNvPr id="7" name="円/楕円 7"/>
                        <wps:cNvSpPr/>
                        <wps:spPr>
                          <a:xfrm>
                            <a:off x="0" y="0"/>
                            <a:ext cx="2075275" cy="404037"/>
                          </a:xfrm>
                          <a:prstGeom prst="ellipse">
                            <a:avLst/>
                          </a:prstGeom>
                          <a:solidFill>
                            <a:srgbClr val="00CCFF"/>
                          </a:solid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7F408" w14:textId="77777777" w:rsidR="00FE004D" w:rsidRPr="00FE004D" w:rsidRDefault="00FE004D" w:rsidP="00FE004D">
                              <w:pPr>
                                <w:snapToGrid w:val="0"/>
                                <w:jc w:val="center"/>
                                <w:rPr>
                                  <w:rFonts w:ascii="HGS創英角ｺﾞｼｯｸUB" w:eastAsia="HGS創英角ｺﾞｼｯｸUB" w:hAnsi="HGS創英角ｺﾞｼｯｸUB"/>
                                  <w:sz w:val="32"/>
                                </w:rPr>
                              </w:pPr>
                              <w:r w:rsidRPr="00FE004D">
                                <w:rPr>
                                  <w:rFonts w:ascii="HGS創英角ｺﾞｼｯｸUB" w:eastAsia="HGS創英角ｺﾞｼｯｸUB" w:hAnsi="HGS創英角ｺﾞｼｯｸUB" w:hint="eastAsia"/>
                                  <w:sz w:val="32"/>
                                </w:rPr>
                                <w:t>メリット</w:t>
                              </w:r>
                              <w:r w:rsidRPr="00FE004D">
                                <w:rPr>
                                  <w:rFonts w:ascii="HGS創英角ｺﾞｼｯｸUB" w:eastAsia="HGS創英角ｺﾞｼｯｸUB" w:hAnsi="HGS創英角ｺﾞｼｯｸUB"/>
                                  <w:sz w:val="32"/>
                                </w:rPr>
                                <w:t>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5AFBEBF" id="グループ化 19" o:spid="_x0000_s1028" style="position:absolute;left:0;text-align:left;margin-left:0;margin-top:1.9pt;width:536pt;height:92.95pt;z-index:251675648;mso-position-horizontal:left;mso-position-horizontal-relative:margin;mso-height-relative:margin" coordsize="68074,11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">
                <v:roundrect id="角丸四角形 8" o:spid="_x0000_s1029" style="position:absolute;left:7974;top:1488;width:60100;height:10317;visibility:visible;mso-wrap-style:square;v-text-anchor:top" arcsize="5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" fillcolor="white [3201]" strokecolor="#00b0f0" strokeweight="3pt">
                  <v:stroke joinstyle="miter"/>
                  <v:textbox inset="2.5mm,1mm,2.5mm,0">
                    <w:txbxContent>
                      <w:p w14:paraId="4CA15E90" w14:textId="77777777" w:rsidR="00EA75D9" w:rsidRPr="00573AB1" w:rsidRDefault="00EA75D9" w:rsidP="00EA75D9">
                        <w:pPr>
                          <w:snapToGrid w:val="0"/>
                          <w:ind w:firstLineChars="100" w:firstLine="240"/>
                          <w:jc w:val="left"/>
                          <w:rPr>
                            <w:rFonts w:asciiTheme="majorEastAsia" w:eastAsiaTheme="majorEastAsia" w:hAnsiTheme="majorEastAsia"/>
                            <w:sz w:val="24"/>
                            <w:szCs w:val="28"/>
                          </w:rPr>
                        </w:pPr>
                      </w:p>
                      <w:p w14:paraId="65B59D97" w14:textId="77777777" w:rsidR="00FE004D" w:rsidRPr="00DE358F" w:rsidRDefault="00EA75D9" w:rsidP="00EA75D9">
                        <w:pPr>
                          <w:snapToGrid w:val="0"/>
                          <w:ind w:firstLineChars="100" w:firstLine="360"/>
                          <w:jc w:val="left"/>
                          <w:rPr>
                            <w:rFonts w:asciiTheme="majorEastAsia" w:eastAsiaTheme="majorEastAsia" w:hAnsiTheme="majorEastAsia"/>
                            <w:sz w:val="36"/>
                            <w:szCs w:val="28"/>
                          </w:rPr>
                        </w:pPr>
                        <w:r w:rsidRPr="00DE358F">
                          <w:rPr>
                            <w:rFonts w:asciiTheme="majorEastAsia" w:eastAsiaTheme="majorEastAsia" w:hAnsiTheme="majorEastAsia" w:hint="eastAsia"/>
                            <w:sz w:val="36"/>
                            <w:szCs w:val="28"/>
                          </w:rPr>
                          <w:t>「</w:t>
                        </w:r>
                        <w:r w:rsidR="00FE004D" w:rsidRPr="00DE358F">
                          <w:rPr>
                            <w:rFonts w:asciiTheme="majorEastAsia" w:eastAsiaTheme="majorEastAsia" w:hAnsiTheme="majorEastAsia" w:hint="eastAsia"/>
                            <w:sz w:val="36"/>
                            <w:szCs w:val="28"/>
                          </w:rPr>
                          <w:t>つやま</w:t>
                        </w:r>
                        <w:r w:rsidR="00FE004D" w:rsidRPr="00DE358F">
                          <w:rPr>
                            <w:rFonts w:asciiTheme="majorEastAsia" w:eastAsiaTheme="majorEastAsia" w:hAnsiTheme="majorEastAsia"/>
                            <w:sz w:val="36"/>
                            <w:szCs w:val="28"/>
                          </w:rPr>
                          <w:t>ビジネス通信</w:t>
                        </w:r>
                        <w:r w:rsidRPr="00DE358F">
                          <w:rPr>
                            <w:rFonts w:asciiTheme="majorEastAsia" w:eastAsiaTheme="majorEastAsia" w:hAnsiTheme="majorEastAsia" w:hint="eastAsia"/>
                            <w:sz w:val="36"/>
                            <w:szCs w:val="28"/>
                          </w:rPr>
                          <w:t>」</w:t>
                        </w:r>
                        <w:r w:rsidRPr="00DE358F">
                          <w:rPr>
                            <w:rFonts w:asciiTheme="majorEastAsia" w:eastAsiaTheme="majorEastAsia" w:hAnsiTheme="majorEastAsia"/>
                            <w:sz w:val="36"/>
                            <w:szCs w:val="28"/>
                          </w:rPr>
                          <w:t>を無料でお届け</w:t>
                        </w:r>
                      </w:p>
                      <w:p w14:paraId="036B9D8C" w14:textId="77777777" w:rsidR="00356EE6" w:rsidRDefault="00EA75D9" w:rsidP="00FE004D">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旬な情報</w:t>
                        </w:r>
                        <w:r w:rsidRPr="00545DA4">
                          <w:rPr>
                            <w:rFonts w:asciiTheme="majorEastAsia" w:eastAsiaTheme="majorEastAsia" w:hAnsiTheme="majorEastAsia"/>
                            <w:sz w:val="24"/>
                            <w:szCs w:val="28"/>
                          </w:rPr>
                          <w:t>を盛り込んだ</w:t>
                        </w:r>
                        <w:r w:rsidRPr="00545DA4">
                          <w:rPr>
                            <w:rFonts w:asciiTheme="majorEastAsia" w:eastAsiaTheme="majorEastAsia" w:hAnsiTheme="majorEastAsia" w:hint="eastAsia"/>
                            <w:sz w:val="24"/>
                            <w:szCs w:val="28"/>
                          </w:rPr>
                          <w:t>機関紙</w:t>
                        </w:r>
                        <w:r w:rsidRPr="00545DA4">
                          <w:rPr>
                            <w:rFonts w:asciiTheme="majorEastAsia" w:eastAsiaTheme="majorEastAsia" w:hAnsiTheme="majorEastAsia"/>
                            <w:sz w:val="24"/>
                            <w:szCs w:val="28"/>
                          </w:rPr>
                          <w:t>「</w:t>
                        </w:r>
                        <w:r w:rsidRPr="00545DA4">
                          <w:rPr>
                            <w:rFonts w:asciiTheme="majorEastAsia" w:eastAsiaTheme="majorEastAsia" w:hAnsiTheme="majorEastAsia" w:hint="eastAsia"/>
                            <w:sz w:val="24"/>
                            <w:szCs w:val="28"/>
                          </w:rPr>
                          <w:t>つやま</w:t>
                        </w:r>
                        <w:r w:rsidRPr="00545DA4">
                          <w:rPr>
                            <w:rFonts w:asciiTheme="majorEastAsia" w:eastAsiaTheme="majorEastAsia" w:hAnsiTheme="majorEastAsia"/>
                            <w:sz w:val="24"/>
                            <w:szCs w:val="28"/>
                          </w:rPr>
                          <w:t>ビジネス通信」</w:t>
                        </w:r>
                        <w:r w:rsidRPr="00545DA4">
                          <w:rPr>
                            <w:rFonts w:asciiTheme="majorEastAsia" w:eastAsiaTheme="majorEastAsia" w:hAnsiTheme="majorEastAsia" w:hint="eastAsia"/>
                            <w:sz w:val="24"/>
                            <w:szCs w:val="28"/>
                          </w:rPr>
                          <w:t>を</w:t>
                        </w:r>
                        <w:r w:rsidR="00900AD8">
                          <w:rPr>
                            <w:rFonts w:asciiTheme="majorEastAsia" w:eastAsiaTheme="majorEastAsia" w:hAnsiTheme="majorEastAsia" w:hint="eastAsia"/>
                            <w:sz w:val="24"/>
                            <w:szCs w:val="28"/>
                          </w:rPr>
                          <w:t>毎月</w:t>
                        </w:r>
                        <w:r w:rsidRPr="00545DA4">
                          <w:rPr>
                            <w:rFonts w:asciiTheme="majorEastAsia" w:eastAsiaTheme="majorEastAsia" w:hAnsiTheme="majorEastAsia" w:hint="eastAsia"/>
                            <w:sz w:val="24"/>
                            <w:szCs w:val="28"/>
                          </w:rPr>
                          <w:t>無料で</w:t>
                        </w:r>
                        <w:r w:rsidRPr="00545DA4">
                          <w:rPr>
                            <w:rFonts w:asciiTheme="majorEastAsia" w:eastAsiaTheme="majorEastAsia" w:hAnsiTheme="majorEastAsia"/>
                            <w:sz w:val="24"/>
                            <w:szCs w:val="28"/>
                          </w:rPr>
                          <w:t>お届けします。</w:t>
                        </w:r>
                      </w:p>
                      <w:p w14:paraId="5287C8B8" w14:textId="77777777" w:rsidR="00FE004D" w:rsidRPr="00545DA4" w:rsidRDefault="00EA75D9" w:rsidP="00FE004D">
                        <w:pPr>
                          <w:snapToGrid w:val="0"/>
                          <w:jc w:val="left"/>
                          <w:rPr>
                            <w:rFonts w:asciiTheme="majorEastAsia" w:eastAsiaTheme="majorEastAsia" w:hAnsiTheme="majorEastAsia"/>
                            <w:sz w:val="24"/>
                            <w:szCs w:val="28"/>
                          </w:rPr>
                        </w:pPr>
                        <w:r w:rsidRPr="00545DA4">
                          <w:rPr>
                            <w:rFonts w:asciiTheme="majorEastAsia" w:eastAsiaTheme="majorEastAsia" w:hAnsiTheme="majorEastAsia"/>
                            <w:sz w:val="24"/>
                            <w:szCs w:val="28"/>
                          </w:rPr>
                          <w:t>各種支援</w:t>
                        </w:r>
                        <w:r w:rsidRPr="00545DA4">
                          <w:rPr>
                            <w:rFonts w:asciiTheme="majorEastAsia" w:eastAsiaTheme="majorEastAsia" w:hAnsiTheme="majorEastAsia" w:hint="eastAsia"/>
                            <w:sz w:val="24"/>
                            <w:szCs w:val="28"/>
                          </w:rPr>
                          <w:t>制度</w:t>
                        </w:r>
                        <w:r w:rsidR="00326C46">
                          <w:rPr>
                            <w:rFonts w:asciiTheme="majorEastAsia" w:eastAsiaTheme="majorEastAsia" w:hAnsiTheme="majorEastAsia" w:hint="eastAsia"/>
                            <w:sz w:val="24"/>
                            <w:szCs w:val="28"/>
                          </w:rPr>
                          <w:t>や</w:t>
                        </w:r>
                        <w:r w:rsidR="00326C46">
                          <w:rPr>
                            <w:rFonts w:asciiTheme="majorEastAsia" w:eastAsiaTheme="majorEastAsia" w:hAnsiTheme="majorEastAsia"/>
                            <w:sz w:val="24"/>
                            <w:szCs w:val="28"/>
                          </w:rPr>
                          <w:t>事例</w:t>
                        </w:r>
                        <w:r w:rsidRPr="00545DA4">
                          <w:rPr>
                            <w:rFonts w:asciiTheme="majorEastAsia" w:eastAsiaTheme="majorEastAsia" w:hAnsiTheme="majorEastAsia" w:hint="eastAsia"/>
                            <w:sz w:val="24"/>
                            <w:szCs w:val="28"/>
                          </w:rPr>
                          <w:t>などを</w:t>
                        </w:r>
                        <w:r w:rsidRPr="00545DA4">
                          <w:rPr>
                            <w:rFonts w:asciiTheme="majorEastAsia" w:eastAsiaTheme="majorEastAsia" w:hAnsiTheme="majorEastAsia"/>
                            <w:sz w:val="24"/>
                            <w:szCs w:val="28"/>
                          </w:rPr>
                          <w:t>分かりやすく説明</w:t>
                        </w:r>
                        <w:r w:rsidR="00DE358F" w:rsidRPr="00545DA4">
                          <w:rPr>
                            <w:rFonts w:asciiTheme="majorEastAsia" w:eastAsiaTheme="majorEastAsia" w:hAnsiTheme="majorEastAsia" w:hint="eastAsia"/>
                            <w:sz w:val="24"/>
                            <w:szCs w:val="28"/>
                          </w:rPr>
                          <w:t>しています</w:t>
                        </w:r>
                        <w:r w:rsidR="00DE358F" w:rsidRPr="00545DA4">
                          <w:rPr>
                            <w:rFonts w:asciiTheme="majorEastAsia" w:eastAsiaTheme="majorEastAsia" w:hAnsiTheme="majorEastAsia"/>
                            <w:sz w:val="24"/>
                            <w:szCs w:val="28"/>
                          </w:rPr>
                          <w:t>。</w:t>
                        </w:r>
                      </w:p>
                    </w:txbxContent>
                  </v:textbox>
                </v:roundrect>
                <v:oval id="円/楕円 7" o:spid="_x0000_s1030" style="position:absolute;width:20752;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" fillcolor="#0cf" strokecolor="#00b0f0" strokeweight="3pt">
                  <v:stroke joinstyle="miter"/>
                  <v:textbox inset="0,0,0,0">
                    <w:txbxContent>
                      <w:p w14:paraId="3BB7F408" w14:textId="77777777" w:rsidR="00FE004D" w:rsidRPr="00FE004D" w:rsidRDefault="00FE004D" w:rsidP="00FE004D">
                        <w:pPr>
                          <w:snapToGrid w:val="0"/>
                          <w:jc w:val="center"/>
                          <w:rPr>
                            <w:rFonts w:ascii="HGS創英角ｺﾞｼｯｸUB" w:eastAsia="HGS創英角ｺﾞｼｯｸUB" w:hAnsi="HGS創英角ｺﾞｼｯｸUB"/>
                            <w:sz w:val="32"/>
                          </w:rPr>
                        </w:pPr>
                        <w:r w:rsidRPr="00FE004D">
                          <w:rPr>
                            <w:rFonts w:ascii="HGS創英角ｺﾞｼｯｸUB" w:eastAsia="HGS創英角ｺﾞｼｯｸUB" w:hAnsi="HGS創英角ｺﾞｼｯｸUB" w:hint="eastAsia"/>
                            <w:sz w:val="32"/>
                          </w:rPr>
                          <w:t>メリット</w:t>
                        </w:r>
                        <w:r w:rsidRPr="00FE004D">
                          <w:rPr>
                            <w:rFonts w:ascii="HGS創英角ｺﾞｼｯｸUB" w:eastAsia="HGS創英角ｺﾞｼｯｸUB" w:hAnsi="HGS創英角ｺﾞｼｯｸUB"/>
                            <w:sz w:val="32"/>
                          </w:rPr>
                          <w:t>①</w:t>
                        </w:r>
                      </w:p>
                    </w:txbxContent>
                  </v:textbox>
                </v:oval>
                <w10:wrap anchorx="margin"/>
              </v:group>
            </w:pict>
          </mc:Fallback>
        </mc:AlternateContent>
      </w:r>
    </w:p>
    <w:p w14:paraId="7277B4EB" w14:textId="77777777" w:rsidR="004F60F8" w:rsidRDefault="004F60F8" w:rsidP="004F60F8">
      <w:pPr>
        <w:rPr>
          <w:rFonts w:ascii="ＭＳ ゴシック" w:eastAsia="ＭＳ ゴシック" w:hAnsi="ＭＳ ゴシック"/>
          <w:sz w:val="24"/>
          <w:shd w:val="pct15" w:color="auto" w:fill="FFFFFF"/>
        </w:rPr>
      </w:pPr>
    </w:p>
    <w:p w14:paraId="7564A131" w14:textId="77777777" w:rsidR="004F60F8" w:rsidRDefault="004F60F8" w:rsidP="004F60F8">
      <w:pPr>
        <w:rPr>
          <w:rFonts w:ascii="ＭＳ ゴシック" w:eastAsia="ＭＳ ゴシック" w:hAnsi="ＭＳ ゴシック"/>
          <w:sz w:val="24"/>
          <w:shd w:val="pct15" w:color="auto" w:fill="FFFFFF"/>
        </w:rPr>
      </w:pPr>
    </w:p>
    <w:p w14:paraId="3088BE87" w14:textId="77777777" w:rsidR="004F60F8" w:rsidRDefault="004F60F8" w:rsidP="004F60F8">
      <w:pPr>
        <w:rPr>
          <w:rFonts w:ascii="ＭＳ ゴシック" w:eastAsia="ＭＳ ゴシック" w:hAnsi="ＭＳ ゴシック"/>
          <w:sz w:val="24"/>
          <w:shd w:val="pct15" w:color="auto" w:fill="FFFFFF"/>
        </w:rPr>
      </w:pPr>
    </w:p>
    <w:p w14:paraId="0901FFE9" w14:textId="77777777" w:rsidR="004F60F8" w:rsidRDefault="004F60F8" w:rsidP="004F60F8">
      <w:pPr>
        <w:rPr>
          <w:rFonts w:ascii="ＭＳ ゴシック" w:eastAsia="ＭＳ ゴシック" w:hAnsi="ＭＳ ゴシック"/>
          <w:sz w:val="24"/>
          <w:shd w:val="pct15" w:color="auto" w:fill="FFFFFF"/>
        </w:rPr>
      </w:pPr>
    </w:p>
    <w:p w14:paraId="2CC35055" w14:textId="77777777" w:rsidR="004F60F8" w:rsidRDefault="004F60F8" w:rsidP="004F60F8">
      <w:pPr>
        <w:rPr>
          <w:rFonts w:ascii="ＭＳ ゴシック" w:eastAsia="ＭＳ ゴシック" w:hAnsi="ＭＳ ゴシック"/>
          <w:sz w:val="24"/>
          <w:shd w:val="pct15" w:color="auto" w:fill="FFFFFF"/>
        </w:rPr>
      </w:pPr>
    </w:p>
    <w:p w14:paraId="5BED99AE" w14:textId="77777777" w:rsidR="00EA75D9" w:rsidRDefault="00EE0AB2" w:rsidP="004F60F8">
      <w:pPr>
        <w:rPr>
          <w:rFonts w:ascii="ＭＳ ゴシック" w:eastAsia="ＭＳ ゴシック" w:hAnsi="ＭＳ ゴシック"/>
          <w:sz w:val="24"/>
          <w:shd w:val="pct15" w:color="auto" w:fill="FFFFFF"/>
        </w:rPr>
      </w:pPr>
      <w:r w:rsidRPr="00545DA4">
        <w:rPr>
          <w:rFonts w:ascii="ＭＳ ゴシック" w:eastAsia="ＭＳ ゴシック" w:hAnsi="ＭＳ ゴシック"/>
          <w:noProof/>
          <w:sz w:val="24"/>
        </w:rPr>
        <mc:AlternateContent>
          <mc:Choice Requires="wpg">
            <w:drawing>
              <wp:anchor distT="0" distB="0" distL="114300" distR="114300" simplePos="0" relativeHeight="251686912" behindDoc="0" locked="0" layoutInCell="1" allowOverlap="1" wp14:anchorId="36FD4129" wp14:editId="2CB99298">
                <wp:simplePos x="0" y="0"/>
                <wp:positionH relativeFrom="margin">
                  <wp:align>left</wp:align>
                </wp:positionH>
                <wp:positionV relativeFrom="paragraph">
                  <wp:posOffset>27608</wp:posOffset>
                </wp:positionV>
                <wp:extent cx="6807200" cy="979805"/>
                <wp:effectExtent l="19050" t="19050" r="12700" b="10795"/>
                <wp:wrapNone/>
                <wp:docPr id="32" name="グループ化 32"/>
                <wp:cNvGraphicFramePr/>
                <a:graphic xmlns:a="http://schemas.openxmlformats.org/drawingml/2006/main">
                  <a:graphicData uri="http://schemas.microsoft.com/office/word/2010/wordprocessingGroup">
                    <wpg:wgp>
                      <wpg:cNvGrpSpPr/>
                      <wpg:grpSpPr>
                        <a:xfrm>
                          <a:off x="0" y="0"/>
                          <a:ext cx="6807200" cy="979805"/>
                          <a:chOff x="0" y="0"/>
                          <a:chExt cx="6807217" cy="980237"/>
                        </a:xfrm>
                      </wpg:grpSpPr>
                      <wps:wsp>
                        <wps:cNvPr id="33" name="角丸四角形 33"/>
                        <wps:cNvSpPr/>
                        <wps:spPr>
                          <a:xfrm>
                            <a:off x="797435" y="148786"/>
                            <a:ext cx="6009782" cy="831451"/>
                          </a:xfrm>
                          <a:prstGeom prst="roundRect">
                            <a:avLst>
                              <a:gd name="adj" fmla="val 7969"/>
                            </a:avLst>
                          </a:prstGeom>
                          <a:solidFill>
                            <a:sysClr val="window" lastClr="FFFFFF"/>
                          </a:solidFill>
                          <a:ln w="38100" cap="flat" cmpd="sng" algn="ctr">
                            <a:solidFill>
                              <a:srgbClr val="00B0F0"/>
                            </a:solidFill>
                            <a:prstDash val="solid"/>
                            <a:miter lim="800000"/>
                          </a:ln>
                          <a:effectLst/>
                        </wps:spPr>
                        <wps:txbx>
                          <w:txbxContent>
                            <w:p w14:paraId="4367C384"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7EC479EA" w14:textId="77777777" w:rsidR="00545DA4" w:rsidRPr="00DE358F" w:rsidRDefault="00545DA4" w:rsidP="00545DA4">
                              <w:pPr>
                                <w:snapToGrid w:val="0"/>
                                <w:ind w:firstLineChars="100" w:firstLine="360"/>
                                <w:jc w:val="left"/>
                                <w:rPr>
                                  <w:rFonts w:asciiTheme="majorEastAsia" w:eastAsiaTheme="majorEastAsia" w:hAnsiTheme="majorEastAsia"/>
                                  <w:sz w:val="36"/>
                                  <w:szCs w:val="28"/>
                                </w:rPr>
                              </w:pPr>
                              <w:r w:rsidRPr="00545DA4">
                                <w:rPr>
                                  <w:rFonts w:asciiTheme="majorEastAsia" w:eastAsiaTheme="majorEastAsia" w:hAnsiTheme="majorEastAsia" w:hint="eastAsia"/>
                                  <w:sz w:val="36"/>
                                  <w:szCs w:val="28"/>
                                </w:rPr>
                                <w:t>研修などの参加費を割引します</w:t>
                              </w:r>
                            </w:p>
                            <w:p w14:paraId="5285F37A" w14:textId="77777777" w:rsidR="00545DA4" w:rsidRPr="00545DA4" w:rsidRDefault="00545DA4" w:rsidP="00545DA4">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センターが主催する各種研修やセミナーを賛助会員</w:t>
                              </w:r>
                              <w:r w:rsidR="00356EE6">
                                <w:rPr>
                                  <w:rFonts w:asciiTheme="majorEastAsia" w:eastAsiaTheme="majorEastAsia" w:hAnsiTheme="majorEastAsia" w:hint="eastAsia"/>
                                  <w:sz w:val="24"/>
                                  <w:szCs w:val="28"/>
                                </w:rPr>
                                <w:t>特別</w:t>
                              </w:r>
                              <w:r w:rsidRPr="00545DA4">
                                <w:rPr>
                                  <w:rFonts w:asciiTheme="majorEastAsia" w:eastAsiaTheme="majorEastAsia" w:hAnsiTheme="majorEastAsia" w:hint="eastAsia"/>
                                  <w:sz w:val="24"/>
                                  <w:szCs w:val="28"/>
                                </w:rPr>
                                <w:t>価格で受講いただけます。</w:t>
                              </w:r>
                            </w:p>
                          </w:txbxContent>
                        </wps:txbx>
                        <wps:bodyPr rot="0" spcFirstLastPara="0" vertOverflow="overflow" horzOverflow="overflow" vert="horz" wrap="square" lIns="90000" tIns="36000" rIns="90000" bIns="0" numCol="1" spcCol="0" rtlCol="0" fromWordArt="0" anchor="t" anchorCtr="0" forceAA="0" compatLnSpc="1">
                          <a:prstTxWarp prst="textNoShape">
                            <a:avLst/>
                          </a:prstTxWarp>
                          <a:noAutofit/>
                        </wps:bodyPr>
                      </wps:wsp>
                      <wps:wsp>
                        <wps:cNvPr id="34" name="円/楕円 34"/>
                        <wps:cNvSpPr/>
                        <wps:spPr>
                          <a:xfrm>
                            <a:off x="0" y="0"/>
                            <a:ext cx="2075212" cy="403997"/>
                          </a:xfrm>
                          <a:prstGeom prst="ellipse">
                            <a:avLst/>
                          </a:prstGeom>
                          <a:solidFill>
                            <a:srgbClr val="00CCFF"/>
                          </a:solidFill>
                          <a:ln w="38100" cap="flat" cmpd="sng" algn="ctr">
                            <a:solidFill>
                              <a:srgbClr val="00B0F0"/>
                            </a:solidFill>
                            <a:prstDash val="solid"/>
                            <a:miter lim="800000"/>
                          </a:ln>
                          <a:effectLst/>
                        </wps:spPr>
                        <wps:txbx>
                          <w:txbxContent>
                            <w:p w14:paraId="132EC27B"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68233C">
                                <w:rPr>
                                  <w:rFonts w:ascii="HGS創英角ｺﾞｼｯｸUB" w:eastAsia="HGS創英角ｺﾞｼｯｸUB" w:hAnsi="HGS創英角ｺﾞｼｯｸUB" w:hint="eastAsia"/>
                                  <w:color w:val="FFFFFF" w:themeColor="background1"/>
                                  <w:sz w:val="32"/>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6FD4129" id="グループ化 32" o:spid="_x0000_s1031" style="position:absolute;left:0;text-align:left;margin-left:0;margin-top:2.15pt;width:536pt;height:77.15pt;z-index:251686912;mso-position-horizontal:left;mso-position-horizontal-relative:margin;mso-height-relative:margin" coordsize="68072,9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">
                <v:roundrect id="角丸四角形 33" o:spid="_x0000_s1032" style="position:absolute;left:7974;top:1487;width:60098;height:8315;visibility:visible;mso-wrap-style:square;v-text-anchor:top" arcsize="5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" fillcolor="window" strokecolor="#00b0f0" strokeweight="3pt">
                  <v:stroke joinstyle="miter"/>
                  <v:textbox inset="2.5mm,1mm,2.5mm,0">
                    <w:txbxContent>
                      <w:p w14:paraId="4367C384"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7EC479EA" w14:textId="77777777" w:rsidR="00545DA4" w:rsidRPr="00DE358F" w:rsidRDefault="00545DA4" w:rsidP="00545DA4">
                        <w:pPr>
                          <w:snapToGrid w:val="0"/>
                          <w:ind w:firstLineChars="100" w:firstLine="360"/>
                          <w:jc w:val="left"/>
                          <w:rPr>
                            <w:rFonts w:asciiTheme="majorEastAsia" w:eastAsiaTheme="majorEastAsia" w:hAnsiTheme="majorEastAsia"/>
                            <w:sz w:val="36"/>
                            <w:szCs w:val="28"/>
                          </w:rPr>
                        </w:pPr>
                        <w:r w:rsidRPr="00545DA4">
                          <w:rPr>
                            <w:rFonts w:asciiTheme="majorEastAsia" w:eastAsiaTheme="majorEastAsia" w:hAnsiTheme="majorEastAsia" w:hint="eastAsia"/>
                            <w:sz w:val="36"/>
                            <w:szCs w:val="28"/>
                          </w:rPr>
                          <w:t>研修などの参加費を割引します</w:t>
                        </w:r>
                      </w:p>
                      <w:p w14:paraId="5285F37A" w14:textId="77777777" w:rsidR="00545DA4" w:rsidRPr="00545DA4" w:rsidRDefault="00545DA4" w:rsidP="00545DA4">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センターが主催する各種研修やセミナーを賛助会員</w:t>
                        </w:r>
                        <w:r w:rsidR="00356EE6">
                          <w:rPr>
                            <w:rFonts w:asciiTheme="majorEastAsia" w:eastAsiaTheme="majorEastAsia" w:hAnsiTheme="majorEastAsia" w:hint="eastAsia"/>
                            <w:sz w:val="24"/>
                            <w:szCs w:val="28"/>
                          </w:rPr>
                          <w:t>特別</w:t>
                        </w:r>
                        <w:r w:rsidRPr="00545DA4">
                          <w:rPr>
                            <w:rFonts w:asciiTheme="majorEastAsia" w:eastAsiaTheme="majorEastAsia" w:hAnsiTheme="majorEastAsia" w:hint="eastAsia"/>
                            <w:sz w:val="24"/>
                            <w:szCs w:val="28"/>
                          </w:rPr>
                          <w:t>価格で受講いただけます。</w:t>
                        </w:r>
                      </w:p>
                    </w:txbxContent>
                  </v:textbox>
                </v:roundrect>
                <v:oval id="円/楕円 34" o:spid="_x0000_s1033" style="position:absolute;width:20752;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" fillcolor="#0cf" strokecolor="#00b0f0" strokeweight="3pt">
                  <v:stroke joinstyle="miter"/>
                  <v:textbox inset="0,0,0,0">
                    <w:txbxContent>
                      <w:p w14:paraId="132EC27B"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68233C">
                          <w:rPr>
                            <w:rFonts w:ascii="HGS創英角ｺﾞｼｯｸUB" w:eastAsia="HGS創英角ｺﾞｼｯｸUB" w:hAnsi="HGS創英角ｺﾞｼｯｸUB" w:hint="eastAsia"/>
                            <w:color w:val="FFFFFF" w:themeColor="background1"/>
                            <w:sz w:val="32"/>
                          </w:rPr>
                          <w:t>②</w:t>
                        </w:r>
                      </w:p>
                    </w:txbxContent>
                  </v:textbox>
                </v:oval>
                <w10:wrap anchorx="margin"/>
              </v:group>
            </w:pict>
          </mc:Fallback>
        </mc:AlternateContent>
      </w:r>
    </w:p>
    <w:p w14:paraId="452D8905" w14:textId="77777777" w:rsidR="00EA75D9" w:rsidRDefault="00EA75D9" w:rsidP="004F60F8">
      <w:pPr>
        <w:rPr>
          <w:rFonts w:ascii="ＭＳ ゴシック" w:eastAsia="ＭＳ ゴシック" w:hAnsi="ＭＳ ゴシック"/>
          <w:sz w:val="24"/>
          <w:shd w:val="pct15" w:color="auto" w:fill="FFFFFF"/>
        </w:rPr>
      </w:pPr>
    </w:p>
    <w:p w14:paraId="7EEE525D" w14:textId="77777777" w:rsidR="00EA75D9" w:rsidRDefault="00EA75D9" w:rsidP="004F60F8">
      <w:pPr>
        <w:rPr>
          <w:rFonts w:ascii="ＭＳ ゴシック" w:eastAsia="ＭＳ ゴシック" w:hAnsi="ＭＳ ゴシック"/>
          <w:sz w:val="24"/>
          <w:shd w:val="pct15" w:color="auto" w:fill="FFFFFF"/>
        </w:rPr>
      </w:pPr>
    </w:p>
    <w:p w14:paraId="17DAB9EA" w14:textId="77777777" w:rsidR="00EA75D9" w:rsidRDefault="00EA75D9" w:rsidP="004F60F8">
      <w:pPr>
        <w:rPr>
          <w:rFonts w:ascii="ＭＳ ゴシック" w:eastAsia="ＭＳ ゴシック" w:hAnsi="ＭＳ ゴシック"/>
          <w:sz w:val="24"/>
          <w:shd w:val="pct15" w:color="auto" w:fill="FFFFFF"/>
        </w:rPr>
      </w:pPr>
    </w:p>
    <w:p w14:paraId="3D1B10DD" w14:textId="77777777" w:rsidR="00EA75D9" w:rsidRDefault="00EA75D9" w:rsidP="004F60F8">
      <w:pPr>
        <w:rPr>
          <w:rFonts w:ascii="ＭＳ ゴシック" w:eastAsia="ＭＳ ゴシック" w:hAnsi="ＭＳ ゴシック"/>
          <w:sz w:val="24"/>
          <w:shd w:val="pct15" w:color="auto" w:fill="FFFFFF"/>
        </w:rPr>
      </w:pPr>
    </w:p>
    <w:p w14:paraId="5262B35E" w14:textId="77777777" w:rsidR="00EA75D9" w:rsidRDefault="00EE0AB2" w:rsidP="004F60F8">
      <w:pPr>
        <w:rPr>
          <w:rFonts w:ascii="ＭＳ ゴシック" w:eastAsia="ＭＳ ゴシック" w:hAnsi="ＭＳ ゴシック"/>
          <w:sz w:val="24"/>
          <w:shd w:val="pct15" w:color="auto" w:fill="FFFFFF"/>
        </w:rPr>
      </w:pPr>
      <w:r>
        <w:rPr>
          <w:rFonts w:ascii="ＭＳ ゴシック" w:eastAsia="ＭＳ ゴシック" w:hAnsi="ＭＳ ゴシック"/>
          <w:noProof/>
          <w:sz w:val="24"/>
        </w:rPr>
        <mc:AlternateContent>
          <mc:Choice Requires="wpg">
            <w:drawing>
              <wp:anchor distT="0" distB="0" distL="114300" distR="114300" simplePos="0" relativeHeight="251679744" behindDoc="0" locked="0" layoutInCell="1" allowOverlap="1" wp14:anchorId="66399CBF" wp14:editId="4B3F28D2">
                <wp:simplePos x="0" y="0"/>
                <wp:positionH relativeFrom="margin">
                  <wp:align>left</wp:align>
                </wp:positionH>
                <wp:positionV relativeFrom="paragraph">
                  <wp:posOffset>28216</wp:posOffset>
                </wp:positionV>
                <wp:extent cx="6807224" cy="1180480"/>
                <wp:effectExtent l="19050" t="19050" r="12700" b="19685"/>
                <wp:wrapNone/>
                <wp:docPr id="24" name="グループ化 24"/>
                <wp:cNvGraphicFramePr/>
                <a:graphic xmlns:a="http://schemas.openxmlformats.org/drawingml/2006/main">
                  <a:graphicData uri="http://schemas.microsoft.com/office/word/2010/wordprocessingGroup">
                    <wpg:wgp>
                      <wpg:cNvGrpSpPr/>
                      <wpg:grpSpPr>
                        <a:xfrm>
                          <a:off x="0" y="0"/>
                          <a:ext cx="6807224" cy="1180480"/>
                          <a:chOff x="0" y="0"/>
                          <a:chExt cx="6807224" cy="1180480"/>
                        </a:xfrm>
                      </wpg:grpSpPr>
                      <wps:wsp>
                        <wps:cNvPr id="22" name="角丸四角形 22"/>
                        <wps:cNvSpPr/>
                        <wps:spPr>
                          <a:xfrm>
                            <a:off x="797442" y="148856"/>
                            <a:ext cx="6009782" cy="1031624"/>
                          </a:xfrm>
                          <a:prstGeom prst="roundRect">
                            <a:avLst>
                              <a:gd name="adj" fmla="val 7969"/>
                            </a:avLst>
                          </a:prstGeom>
                          <a:solidFill>
                            <a:sysClr val="window" lastClr="FFFFFF"/>
                          </a:solidFill>
                          <a:ln w="38100" cap="flat" cmpd="sng" algn="ctr">
                            <a:solidFill>
                              <a:srgbClr val="00B0F0"/>
                            </a:solidFill>
                            <a:prstDash val="solid"/>
                            <a:miter lim="800000"/>
                          </a:ln>
                          <a:effectLst/>
                        </wps:spPr>
                        <wps:txbx>
                          <w:txbxContent>
                            <w:p w14:paraId="683918BC"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7176DDC1" w14:textId="77777777" w:rsidR="00545DA4" w:rsidRPr="00DE358F" w:rsidRDefault="006A69B3" w:rsidP="00545DA4">
                              <w:pPr>
                                <w:snapToGrid w:val="0"/>
                                <w:ind w:firstLineChars="100" w:firstLine="360"/>
                                <w:jc w:val="left"/>
                                <w:rPr>
                                  <w:rFonts w:asciiTheme="majorEastAsia" w:eastAsiaTheme="majorEastAsia" w:hAnsiTheme="majorEastAsia"/>
                                  <w:sz w:val="36"/>
                                  <w:szCs w:val="28"/>
                                </w:rPr>
                              </w:pPr>
                              <w:r>
                                <w:rPr>
                                  <w:rFonts w:asciiTheme="majorEastAsia" w:eastAsiaTheme="majorEastAsia" w:hAnsiTheme="majorEastAsia" w:hint="eastAsia"/>
                                  <w:sz w:val="36"/>
                                  <w:szCs w:val="28"/>
                                </w:rPr>
                                <w:t>貴社</w:t>
                              </w:r>
                              <w:r w:rsidR="00545DA4">
                                <w:rPr>
                                  <w:rFonts w:asciiTheme="majorEastAsia" w:eastAsiaTheme="majorEastAsia" w:hAnsiTheme="majorEastAsia"/>
                                  <w:sz w:val="36"/>
                                  <w:szCs w:val="28"/>
                                </w:rPr>
                                <w:t>の</w:t>
                              </w:r>
                              <w:r w:rsidR="00545DA4">
                                <w:rPr>
                                  <w:rFonts w:asciiTheme="majorEastAsia" w:eastAsiaTheme="majorEastAsia" w:hAnsiTheme="majorEastAsia" w:hint="eastAsia"/>
                                  <w:sz w:val="36"/>
                                  <w:szCs w:val="28"/>
                                </w:rPr>
                                <w:t>技術</w:t>
                              </w:r>
                              <w:r w:rsidR="00CB01A7">
                                <w:rPr>
                                  <w:rFonts w:asciiTheme="majorEastAsia" w:eastAsiaTheme="majorEastAsia" w:hAnsiTheme="majorEastAsia" w:hint="eastAsia"/>
                                  <w:sz w:val="36"/>
                                  <w:szCs w:val="28"/>
                                </w:rPr>
                                <w:t>開発</w:t>
                              </w:r>
                              <w:r w:rsidR="00326C46">
                                <w:rPr>
                                  <w:rFonts w:asciiTheme="majorEastAsia" w:eastAsiaTheme="majorEastAsia" w:hAnsiTheme="majorEastAsia" w:hint="eastAsia"/>
                                  <w:sz w:val="36"/>
                                  <w:szCs w:val="28"/>
                                </w:rPr>
                                <w:t>や</w:t>
                              </w:r>
                              <w:r w:rsidR="00326C46">
                                <w:rPr>
                                  <w:rFonts w:asciiTheme="majorEastAsia" w:eastAsiaTheme="majorEastAsia" w:hAnsiTheme="majorEastAsia"/>
                                  <w:sz w:val="36"/>
                                  <w:szCs w:val="28"/>
                                </w:rPr>
                                <w:t>事業展開</w:t>
                              </w:r>
                              <w:r w:rsidR="00545DA4">
                                <w:rPr>
                                  <w:rFonts w:asciiTheme="majorEastAsia" w:eastAsiaTheme="majorEastAsia" w:hAnsiTheme="majorEastAsia" w:hint="eastAsia"/>
                                  <w:sz w:val="36"/>
                                  <w:szCs w:val="28"/>
                                </w:rPr>
                                <w:t>を</w:t>
                              </w:r>
                              <w:r w:rsidR="00CB01A7">
                                <w:rPr>
                                  <w:rFonts w:asciiTheme="majorEastAsia" w:eastAsiaTheme="majorEastAsia" w:hAnsiTheme="majorEastAsia" w:hint="eastAsia"/>
                                  <w:sz w:val="36"/>
                                  <w:szCs w:val="28"/>
                                </w:rPr>
                                <w:t>支援</w:t>
                              </w:r>
                              <w:r w:rsidR="00CB01A7">
                                <w:rPr>
                                  <w:rFonts w:asciiTheme="majorEastAsia" w:eastAsiaTheme="majorEastAsia" w:hAnsiTheme="majorEastAsia"/>
                                  <w:sz w:val="36"/>
                                  <w:szCs w:val="28"/>
                                </w:rPr>
                                <w:t>します</w:t>
                              </w:r>
                            </w:p>
                            <w:p w14:paraId="78261FCF" w14:textId="77777777" w:rsidR="00545DA4" w:rsidRPr="00545DA4" w:rsidRDefault="00CB01A7" w:rsidP="00545DA4">
                              <w:pPr>
                                <w:snapToGrid w:val="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異業種</w:t>
                              </w:r>
                              <w:r w:rsidR="00E4112D">
                                <w:rPr>
                                  <w:rFonts w:asciiTheme="majorEastAsia" w:eastAsiaTheme="majorEastAsia" w:hAnsiTheme="majorEastAsia" w:hint="eastAsia"/>
                                  <w:sz w:val="24"/>
                                  <w:szCs w:val="28"/>
                                </w:rPr>
                                <w:t>との</w:t>
                              </w:r>
                              <w:r>
                                <w:rPr>
                                  <w:rFonts w:asciiTheme="majorEastAsia" w:eastAsiaTheme="majorEastAsia" w:hAnsiTheme="majorEastAsia"/>
                                  <w:sz w:val="24"/>
                                  <w:szCs w:val="28"/>
                                </w:rPr>
                                <w:t>交流</w:t>
                              </w:r>
                              <w:r w:rsidR="00E4112D">
                                <w:rPr>
                                  <w:rFonts w:asciiTheme="majorEastAsia" w:eastAsiaTheme="majorEastAsia" w:hAnsiTheme="majorEastAsia" w:hint="eastAsia"/>
                                  <w:sz w:val="24"/>
                                  <w:szCs w:val="28"/>
                                </w:rPr>
                                <w:t>機会を提供するほか</w:t>
                              </w:r>
                              <w:r w:rsidR="00E4112D">
                                <w:rPr>
                                  <w:rFonts w:asciiTheme="majorEastAsia" w:eastAsiaTheme="majorEastAsia" w:hAnsiTheme="majorEastAsia"/>
                                  <w:sz w:val="24"/>
                                  <w:szCs w:val="28"/>
                                </w:rPr>
                                <w:t>、</w:t>
                              </w:r>
                              <w:r w:rsidR="00E4112D">
                                <w:rPr>
                                  <w:rFonts w:asciiTheme="majorEastAsia" w:eastAsiaTheme="majorEastAsia" w:hAnsiTheme="majorEastAsia" w:hint="eastAsia"/>
                                  <w:sz w:val="24"/>
                                  <w:szCs w:val="28"/>
                                </w:rPr>
                                <w:t>事業連携</w:t>
                              </w:r>
                              <w:r w:rsidR="00E4112D">
                                <w:rPr>
                                  <w:rFonts w:asciiTheme="majorEastAsia" w:eastAsiaTheme="majorEastAsia" w:hAnsiTheme="majorEastAsia"/>
                                  <w:sz w:val="24"/>
                                  <w:szCs w:val="28"/>
                                </w:rPr>
                                <w:t>のコーディネート</w:t>
                              </w:r>
                              <w:r>
                                <w:rPr>
                                  <w:rFonts w:asciiTheme="majorEastAsia" w:eastAsiaTheme="majorEastAsia" w:hAnsiTheme="majorEastAsia"/>
                                  <w:sz w:val="24"/>
                                  <w:szCs w:val="28"/>
                                </w:rPr>
                                <w:t>など</w:t>
                              </w:r>
                              <w:r w:rsidR="00900AD8">
                                <w:rPr>
                                  <w:rFonts w:asciiTheme="majorEastAsia" w:eastAsiaTheme="majorEastAsia" w:hAnsiTheme="majorEastAsia" w:hint="eastAsia"/>
                                  <w:sz w:val="24"/>
                                  <w:szCs w:val="28"/>
                                </w:rPr>
                                <w:t>、</w:t>
                              </w:r>
                              <w:r w:rsidR="006A69B3">
                                <w:rPr>
                                  <w:rFonts w:asciiTheme="majorEastAsia" w:eastAsiaTheme="majorEastAsia" w:hAnsiTheme="majorEastAsia"/>
                                  <w:sz w:val="24"/>
                                  <w:szCs w:val="28"/>
                                </w:rPr>
                                <w:t>貴社</w:t>
                              </w:r>
                              <w:r w:rsidR="00E4112D">
                                <w:rPr>
                                  <w:rFonts w:asciiTheme="majorEastAsia" w:eastAsiaTheme="majorEastAsia" w:hAnsiTheme="majorEastAsia"/>
                                  <w:sz w:val="24"/>
                                  <w:szCs w:val="28"/>
                                </w:rPr>
                                <w:t>の</w:t>
                              </w:r>
                              <w:r w:rsidR="009D0C00">
                                <w:rPr>
                                  <w:rFonts w:asciiTheme="majorEastAsia" w:eastAsiaTheme="majorEastAsia" w:hAnsiTheme="majorEastAsia" w:hint="eastAsia"/>
                                  <w:sz w:val="24"/>
                                  <w:szCs w:val="28"/>
                                </w:rPr>
                                <w:t>事業展開</w:t>
                              </w:r>
                              <w:r w:rsidR="00E4112D">
                                <w:rPr>
                                  <w:rFonts w:asciiTheme="majorEastAsia" w:eastAsiaTheme="majorEastAsia" w:hAnsiTheme="majorEastAsia" w:hint="eastAsia"/>
                                  <w:sz w:val="24"/>
                                  <w:szCs w:val="28"/>
                                </w:rPr>
                                <w:t>を</w:t>
                              </w:r>
                              <w:r w:rsidR="00E4112D">
                                <w:rPr>
                                  <w:rFonts w:asciiTheme="majorEastAsia" w:eastAsiaTheme="majorEastAsia" w:hAnsiTheme="majorEastAsia"/>
                                  <w:sz w:val="24"/>
                                  <w:szCs w:val="28"/>
                                </w:rPr>
                                <w:t>サポートします</w:t>
                              </w:r>
                              <w:r>
                                <w:rPr>
                                  <w:rFonts w:asciiTheme="majorEastAsia" w:eastAsiaTheme="majorEastAsia" w:hAnsiTheme="majorEastAsia" w:hint="eastAsia"/>
                                  <w:sz w:val="24"/>
                                  <w:szCs w:val="28"/>
                                </w:rPr>
                                <w:t>。</w:t>
                              </w:r>
                            </w:p>
                          </w:txbxContent>
                        </wps:txbx>
                        <wps:bodyPr rot="0" spcFirstLastPara="0" vertOverflow="overflow" horzOverflow="overflow" vert="horz" wrap="square" lIns="90000" tIns="36000" rIns="90000" bIns="0" numCol="1" spcCol="0" rtlCol="0" fromWordArt="0" anchor="t" anchorCtr="0" forceAA="0" compatLnSpc="1">
                          <a:prstTxWarp prst="textNoShape">
                            <a:avLst/>
                          </a:prstTxWarp>
                          <a:noAutofit/>
                        </wps:bodyPr>
                      </wps:wsp>
                      <wps:wsp>
                        <wps:cNvPr id="23" name="円/楕円 23"/>
                        <wps:cNvSpPr/>
                        <wps:spPr>
                          <a:xfrm>
                            <a:off x="0" y="0"/>
                            <a:ext cx="2075212" cy="403997"/>
                          </a:xfrm>
                          <a:prstGeom prst="ellipse">
                            <a:avLst/>
                          </a:prstGeom>
                          <a:solidFill>
                            <a:srgbClr val="00CCFF"/>
                          </a:solidFill>
                          <a:ln w="38100" cap="flat" cmpd="sng" algn="ctr">
                            <a:solidFill>
                              <a:srgbClr val="00B0F0"/>
                            </a:solidFill>
                            <a:prstDash val="solid"/>
                            <a:miter lim="800000"/>
                          </a:ln>
                          <a:effectLst/>
                        </wps:spPr>
                        <wps:txbx>
                          <w:txbxContent>
                            <w:p w14:paraId="1CAF7FEE"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E4112D">
                                <w:rPr>
                                  <w:rFonts w:ascii="HGS創英角ｺﾞｼｯｸUB" w:eastAsia="HGS創英角ｺﾞｼｯｸUB" w:hAnsi="HGS創英角ｺﾞｼｯｸUB" w:hint="eastAsia"/>
                                  <w:color w:val="FFFFFF" w:themeColor="background1"/>
                                  <w:sz w:val="32"/>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399CBF" id="グループ化 24" o:spid="_x0000_s1034" style="position:absolute;left:0;text-align:left;margin-left:0;margin-top:2.2pt;width:536pt;height:92.95pt;z-index:251679744;mso-position-horizontal:left;mso-position-horizontal-relative:margin;mso-width-relative:margin;mso-height-relative:margin" coordsize="68072,11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">
                <v:roundrect id="角丸四角形 22" o:spid="_x0000_s1035" style="position:absolute;left:7974;top:1488;width:60098;height:10316;visibility:visible;mso-wrap-style:square;v-text-anchor:top" arcsize="5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" fillcolor="window" strokecolor="#00b0f0" strokeweight="3pt">
                  <v:stroke joinstyle="miter"/>
                  <v:textbox inset="2.5mm,1mm,2.5mm,0">
                    <w:txbxContent>
                      <w:p w14:paraId="683918BC"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7176DDC1" w14:textId="77777777" w:rsidR="00545DA4" w:rsidRPr="00DE358F" w:rsidRDefault="006A69B3" w:rsidP="00545DA4">
                        <w:pPr>
                          <w:snapToGrid w:val="0"/>
                          <w:ind w:firstLineChars="100" w:firstLine="360"/>
                          <w:jc w:val="left"/>
                          <w:rPr>
                            <w:rFonts w:asciiTheme="majorEastAsia" w:eastAsiaTheme="majorEastAsia" w:hAnsiTheme="majorEastAsia"/>
                            <w:sz w:val="36"/>
                            <w:szCs w:val="28"/>
                          </w:rPr>
                        </w:pPr>
                        <w:r>
                          <w:rPr>
                            <w:rFonts w:asciiTheme="majorEastAsia" w:eastAsiaTheme="majorEastAsia" w:hAnsiTheme="majorEastAsia" w:hint="eastAsia"/>
                            <w:sz w:val="36"/>
                            <w:szCs w:val="28"/>
                          </w:rPr>
                          <w:t>貴社</w:t>
                        </w:r>
                        <w:r w:rsidR="00545DA4">
                          <w:rPr>
                            <w:rFonts w:asciiTheme="majorEastAsia" w:eastAsiaTheme="majorEastAsia" w:hAnsiTheme="majorEastAsia"/>
                            <w:sz w:val="36"/>
                            <w:szCs w:val="28"/>
                          </w:rPr>
                          <w:t>の</w:t>
                        </w:r>
                        <w:r w:rsidR="00545DA4">
                          <w:rPr>
                            <w:rFonts w:asciiTheme="majorEastAsia" w:eastAsiaTheme="majorEastAsia" w:hAnsiTheme="majorEastAsia" w:hint="eastAsia"/>
                            <w:sz w:val="36"/>
                            <w:szCs w:val="28"/>
                          </w:rPr>
                          <w:t>技術</w:t>
                        </w:r>
                        <w:r w:rsidR="00CB01A7">
                          <w:rPr>
                            <w:rFonts w:asciiTheme="majorEastAsia" w:eastAsiaTheme="majorEastAsia" w:hAnsiTheme="majorEastAsia" w:hint="eastAsia"/>
                            <w:sz w:val="36"/>
                            <w:szCs w:val="28"/>
                          </w:rPr>
                          <w:t>開発</w:t>
                        </w:r>
                        <w:r w:rsidR="00326C46">
                          <w:rPr>
                            <w:rFonts w:asciiTheme="majorEastAsia" w:eastAsiaTheme="majorEastAsia" w:hAnsiTheme="majorEastAsia" w:hint="eastAsia"/>
                            <w:sz w:val="36"/>
                            <w:szCs w:val="28"/>
                          </w:rPr>
                          <w:t>や</w:t>
                        </w:r>
                        <w:r w:rsidR="00326C46">
                          <w:rPr>
                            <w:rFonts w:asciiTheme="majorEastAsia" w:eastAsiaTheme="majorEastAsia" w:hAnsiTheme="majorEastAsia"/>
                            <w:sz w:val="36"/>
                            <w:szCs w:val="28"/>
                          </w:rPr>
                          <w:t>事業展開</w:t>
                        </w:r>
                        <w:r w:rsidR="00545DA4">
                          <w:rPr>
                            <w:rFonts w:asciiTheme="majorEastAsia" w:eastAsiaTheme="majorEastAsia" w:hAnsiTheme="majorEastAsia" w:hint="eastAsia"/>
                            <w:sz w:val="36"/>
                            <w:szCs w:val="28"/>
                          </w:rPr>
                          <w:t>を</w:t>
                        </w:r>
                        <w:r w:rsidR="00CB01A7">
                          <w:rPr>
                            <w:rFonts w:asciiTheme="majorEastAsia" w:eastAsiaTheme="majorEastAsia" w:hAnsiTheme="majorEastAsia" w:hint="eastAsia"/>
                            <w:sz w:val="36"/>
                            <w:szCs w:val="28"/>
                          </w:rPr>
                          <w:t>支援</w:t>
                        </w:r>
                        <w:r w:rsidR="00CB01A7">
                          <w:rPr>
                            <w:rFonts w:asciiTheme="majorEastAsia" w:eastAsiaTheme="majorEastAsia" w:hAnsiTheme="majorEastAsia"/>
                            <w:sz w:val="36"/>
                            <w:szCs w:val="28"/>
                          </w:rPr>
                          <w:t>します</w:t>
                        </w:r>
                      </w:p>
                      <w:p w14:paraId="78261FCF" w14:textId="77777777" w:rsidR="00545DA4" w:rsidRPr="00545DA4" w:rsidRDefault="00CB01A7" w:rsidP="00545DA4">
                        <w:pPr>
                          <w:snapToGrid w:val="0"/>
                          <w:jc w:val="left"/>
                          <w:rPr>
                            <w:rFonts w:asciiTheme="majorEastAsia" w:eastAsiaTheme="majorEastAsia" w:hAnsiTheme="majorEastAsia"/>
                            <w:sz w:val="24"/>
                            <w:szCs w:val="28"/>
                          </w:rPr>
                        </w:pPr>
                        <w:r>
                          <w:rPr>
                            <w:rFonts w:asciiTheme="majorEastAsia" w:eastAsiaTheme="majorEastAsia" w:hAnsiTheme="majorEastAsia" w:hint="eastAsia"/>
                            <w:sz w:val="24"/>
                            <w:szCs w:val="28"/>
                          </w:rPr>
                          <w:t>異業種</w:t>
                        </w:r>
                        <w:r w:rsidR="00E4112D">
                          <w:rPr>
                            <w:rFonts w:asciiTheme="majorEastAsia" w:eastAsiaTheme="majorEastAsia" w:hAnsiTheme="majorEastAsia" w:hint="eastAsia"/>
                            <w:sz w:val="24"/>
                            <w:szCs w:val="28"/>
                          </w:rPr>
                          <w:t>との</w:t>
                        </w:r>
                        <w:r>
                          <w:rPr>
                            <w:rFonts w:asciiTheme="majorEastAsia" w:eastAsiaTheme="majorEastAsia" w:hAnsiTheme="majorEastAsia"/>
                            <w:sz w:val="24"/>
                            <w:szCs w:val="28"/>
                          </w:rPr>
                          <w:t>交流</w:t>
                        </w:r>
                        <w:r w:rsidR="00E4112D">
                          <w:rPr>
                            <w:rFonts w:asciiTheme="majorEastAsia" w:eastAsiaTheme="majorEastAsia" w:hAnsiTheme="majorEastAsia" w:hint="eastAsia"/>
                            <w:sz w:val="24"/>
                            <w:szCs w:val="28"/>
                          </w:rPr>
                          <w:t>機会を提供するほか</w:t>
                        </w:r>
                        <w:r w:rsidR="00E4112D">
                          <w:rPr>
                            <w:rFonts w:asciiTheme="majorEastAsia" w:eastAsiaTheme="majorEastAsia" w:hAnsiTheme="majorEastAsia"/>
                            <w:sz w:val="24"/>
                            <w:szCs w:val="28"/>
                          </w:rPr>
                          <w:t>、</w:t>
                        </w:r>
                        <w:r w:rsidR="00E4112D">
                          <w:rPr>
                            <w:rFonts w:asciiTheme="majorEastAsia" w:eastAsiaTheme="majorEastAsia" w:hAnsiTheme="majorEastAsia" w:hint="eastAsia"/>
                            <w:sz w:val="24"/>
                            <w:szCs w:val="28"/>
                          </w:rPr>
                          <w:t>事業連携</w:t>
                        </w:r>
                        <w:r w:rsidR="00E4112D">
                          <w:rPr>
                            <w:rFonts w:asciiTheme="majorEastAsia" w:eastAsiaTheme="majorEastAsia" w:hAnsiTheme="majorEastAsia"/>
                            <w:sz w:val="24"/>
                            <w:szCs w:val="28"/>
                          </w:rPr>
                          <w:t>のコーディネート</w:t>
                        </w:r>
                        <w:r>
                          <w:rPr>
                            <w:rFonts w:asciiTheme="majorEastAsia" w:eastAsiaTheme="majorEastAsia" w:hAnsiTheme="majorEastAsia"/>
                            <w:sz w:val="24"/>
                            <w:szCs w:val="28"/>
                          </w:rPr>
                          <w:t>など</w:t>
                        </w:r>
                        <w:r w:rsidR="00900AD8">
                          <w:rPr>
                            <w:rFonts w:asciiTheme="majorEastAsia" w:eastAsiaTheme="majorEastAsia" w:hAnsiTheme="majorEastAsia" w:hint="eastAsia"/>
                            <w:sz w:val="24"/>
                            <w:szCs w:val="28"/>
                          </w:rPr>
                          <w:t>、</w:t>
                        </w:r>
                        <w:r w:rsidR="006A69B3">
                          <w:rPr>
                            <w:rFonts w:asciiTheme="majorEastAsia" w:eastAsiaTheme="majorEastAsia" w:hAnsiTheme="majorEastAsia"/>
                            <w:sz w:val="24"/>
                            <w:szCs w:val="28"/>
                          </w:rPr>
                          <w:t>貴社</w:t>
                        </w:r>
                        <w:r w:rsidR="00E4112D">
                          <w:rPr>
                            <w:rFonts w:asciiTheme="majorEastAsia" w:eastAsiaTheme="majorEastAsia" w:hAnsiTheme="majorEastAsia"/>
                            <w:sz w:val="24"/>
                            <w:szCs w:val="28"/>
                          </w:rPr>
                          <w:t>の</w:t>
                        </w:r>
                        <w:r w:rsidR="009D0C00">
                          <w:rPr>
                            <w:rFonts w:asciiTheme="majorEastAsia" w:eastAsiaTheme="majorEastAsia" w:hAnsiTheme="majorEastAsia" w:hint="eastAsia"/>
                            <w:sz w:val="24"/>
                            <w:szCs w:val="28"/>
                          </w:rPr>
                          <w:t>事業展開</w:t>
                        </w:r>
                        <w:r w:rsidR="00E4112D">
                          <w:rPr>
                            <w:rFonts w:asciiTheme="majorEastAsia" w:eastAsiaTheme="majorEastAsia" w:hAnsiTheme="majorEastAsia" w:hint="eastAsia"/>
                            <w:sz w:val="24"/>
                            <w:szCs w:val="28"/>
                          </w:rPr>
                          <w:t>を</w:t>
                        </w:r>
                        <w:r w:rsidR="00E4112D">
                          <w:rPr>
                            <w:rFonts w:asciiTheme="majorEastAsia" w:eastAsiaTheme="majorEastAsia" w:hAnsiTheme="majorEastAsia"/>
                            <w:sz w:val="24"/>
                            <w:szCs w:val="28"/>
                          </w:rPr>
                          <w:t>サポートします</w:t>
                        </w:r>
                        <w:r>
                          <w:rPr>
                            <w:rFonts w:asciiTheme="majorEastAsia" w:eastAsiaTheme="majorEastAsia" w:hAnsiTheme="majorEastAsia" w:hint="eastAsia"/>
                            <w:sz w:val="24"/>
                            <w:szCs w:val="28"/>
                          </w:rPr>
                          <w:t>。</w:t>
                        </w:r>
                      </w:p>
                    </w:txbxContent>
                  </v:textbox>
                </v:roundrect>
                <v:oval id="円/楕円 23" o:spid="_x0000_s1036" style="position:absolute;width:20752;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" fillcolor="#0cf" strokecolor="#00b0f0" strokeweight="3pt">
                  <v:stroke joinstyle="miter"/>
                  <v:textbox inset="0,0,0,0">
                    <w:txbxContent>
                      <w:p w14:paraId="1CAF7FEE"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E4112D">
                          <w:rPr>
                            <w:rFonts w:ascii="HGS創英角ｺﾞｼｯｸUB" w:eastAsia="HGS創英角ｺﾞｼｯｸUB" w:hAnsi="HGS創英角ｺﾞｼｯｸUB" w:hint="eastAsia"/>
                            <w:color w:val="FFFFFF" w:themeColor="background1"/>
                            <w:sz w:val="32"/>
                          </w:rPr>
                          <w:t>③</w:t>
                        </w:r>
                      </w:p>
                    </w:txbxContent>
                  </v:textbox>
                </v:oval>
                <w10:wrap anchorx="margin"/>
              </v:group>
            </w:pict>
          </mc:Fallback>
        </mc:AlternateContent>
      </w:r>
    </w:p>
    <w:p w14:paraId="2F88091F" w14:textId="77777777" w:rsidR="00EA75D9" w:rsidRDefault="00EA75D9" w:rsidP="004F60F8">
      <w:pPr>
        <w:rPr>
          <w:rFonts w:ascii="ＭＳ ゴシック" w:eastAsia="ＭＳ ゴシック" w:hAnsi="ＭＳ ゴシック"/>
          <w:sz w:val="24"/>
          <w:shd w:val="pct15" w:color="auto" w:fill="FFFFFF"/>
        </w:rPr>
      </w:pPr>
    </w:p>
    <w:p w14:paraId="10D2BA4A" w14:textId="77777777" w:rsidR="00EA75D9" w:rsidRDefault="00EA75D9" w:rsidP="004F60F8">
      <w:pPr>
        <w:rPr>
          <w:rFonts w:ascii="ＭＳ ゴシック" w:eastAsia="ＭＳ ゴシック" w:hAnsi="ＭＳ ゴシック"/>
          <w:sz w:val="24"/>
          <w:shd w:val="pct15" w:color="auto" w:fill="FFFFFF"/>
        </w:rPr>
      </w:pPr>
    </w:p>
    <w:p w14:paraId="7F415C0E" w14:textId="77777777" w:rsidR="00EA75D9" w:rsidRDefault="00EA75D9" w:rsidP="004F60F8">
      <w:pPr>
        <w:rPr>
          <w:rFonts w:ascii="ＭＳ ゴシック" w:eastAsia="ＭＳ ゴシック" w:hAnsi="ＭＳ ゴシック"/>
          <w:sz w:val="24"/>
          <w:shd w:val="pct15" w:color="auto" w:fill="FFFFFF"/>
        </w:rPr>
      </w:pPr>
    </w:p>
    <w:p w14:paraId="0975879D" w14:textId="77777777" w:rsidR="00EA75D9" w:rsidRDefault="00EA75D9" w:rsidP="004F60F8">
      <w:pPr>
        <w:rPr>
          <w:rFonts w:ascii="ＭＳ ゴシック" w:eastAsia="ＭＳ ゴシック" w:hAnsi="ＭＳ ゴシック"/>
          <w:sz w:val="24"/>
          <w:shd w:val="pct15" w:color="auto" w:fill="FFFFFF"/>
        </w:rPr>
      </w:pPr>
    </w:p>
    <w:p w14:paraId="7CE055B1" w14:textId="77777777" w:rsidR="00EA75D9" w:rsidRDefault="00EA75D9" w:rsidP="004F60F8">
      <w:pPr>
        <w:rPr>
          <w:rFonts w:ascii="ＭＳ ゴシック" w:eastAsia="ＭＳ ゴシック" w:hAnsi="ＭＳ ゴシック"/>
          <w:sz w:val="24"/>
          <w:shd w:val="pct15" w:color="auto" w:fill="FFFFFF"/>
        </w:rPr>
      </w:pPr>
    </w:p>
    <w:p w14:paraId="45446854" w14:textId="77777777" w:rsidR="00EA75D9" w:rsidRDefault="00EE0AB2" w:rsidP="004F60F8">
      <w:pPr>
        <w:rPr>
          <w:rFonts w:ascii="ＭＳ ゴシック" w:eastAsia="ＭＳ ゴシック" w:hAnsi="ＭＳ ゴシック"/>
          <w:sz w:val="24"/>
          <w:shd w:val="pct15" w:color="auto" w:fill="FFFFFF"/>
        </w:rPr>
      </w:pPr>
      <w:r w:rsidRPr="00545DA4">
        <w:rPr>
          <w:rFonts w:ascii="ＭＳ ゴシック" w:eastAsia="ＭＳ ゴシック" w:hAnsi="ＭＳ ゴシック"/>
          <w:noProof/>
          <w:sz w:val="24"/>
        </w:rPr>
        <mc:AlternateContent>
          <mc:Choice Requires="wpg">
            <w:drawing>
              <wp:anchor distT="0" distB="0" distL="114300" distR="114300" simplePos="0" relativeHeight="251701248" behindDoc="0" locked="0" layoutInCell="1" allowOverlap="1" wp14:anchorId="510DED89" wp14:editId="1E5E742B">
                <wp:simplePos x="0" y="0"/>
                <wp:positionH relativeFrom="margin">
                  <wp:posOffset>13666</wp:posOffset>
                </wp:positionH>
                <wp:positionV relativeFrom="paragraph">
                  <wp:posOffset>26974</wp:posOffset>
                </wp:positionV>
                <wp:extent cx="6807200" cy="1184744"/>
                <wp:effectExtent l="19050" t="19050" r="12700" b="15875"/>
                <wp:wrapNone/>
                <wp:docPr id="5" name="グループ化 5"/>
                <wp:cNvGraphicFramePr/>
                <a:graphic xmlns:a="http://schemas.openxmlformats.org/drawingml/2006/main">
                  <a:graphicData uri="http://schemas.microsoft.com/office/word/2010/wordprocessingGroup">
                    <wpg:wgp>
                      <wpg:cNvGrpSpPr/>
                      <wpg:grpSpPr>
                        <a:xfrm>
                          <a:off x="0" y="0"/>
                          <a:ext cx="6807200" cy="1184744"/>
                          <a:chOff x="0" y="0"/>
                          <a:chExt cx="6807217" cy="1185266"/>
                        </a:xfrm>
                      </wpg:grpSpPr>
                      <wps:wsp>
                        <wps:cNvPr id="10" name="角丸四角形 10"/>
                        <wps:cNvSpPr/>
                        <wps:spPr>
                          <a:xfrm>
                            <a:off x="797435" y="148720"/>
                            <a:ext cx="6009782" cy="1036546"/>
                          </a:xfrm>
                          <a:prstGeom prst="roundRect">
                            <a:avLst>
                              <a:gd name="adj" fmla="val 7969"/>
                            </a:avLst>
                          </a:prstGeom>
                          <a:solidFill>
                            <a:sysClr val="window" lastClr="FFFFFF"/>
                          </a:solidFill>
                          <a:ln w="38100" cap="flat" cmpd="sng" algn="ctr">
                            <a:solidFill>
                              <a:srgbClr val="00B0F0"/>
                            </a:solidFill>
                            <a:prstDash val="solid"/>
                            <a:miter lim="800000"/>
                          </a:ln>
                          <a:effectLst/>
                        </wps:spPr>
                        <wps:txbx>
                          <w:txbxContent>
                            <w:p w14:paraId="018E63D2" w14:textId="77777777" w:rsidR="00EE0AB2" w:rsidRPr="00573AB1" w:rsidRDefault="00EE0AB2" w:rsidP="00EE0AB2">
                              <w:pPr>
                                <w:snapToGrid w:val="0"/>
                                <w:ind w:firstLineChars="100" w:firstLine="240"/>
                                <w:jc w:val="left"/>
                                <w:rPr>
                                  <w:rFonts w:asciiTheme="majorEastAsia" w:eastAsiaTheme="majorEastAsia" w:hAnsiTheme="majorEastAsia"/>
                                  <w:sz w:val="24"/>
                                  <w:szCs w:val="28"/>
                                </w:rPr>
                              </w:pPr>
                            </w:p>
                            <w:p w14:paraId="4E981B0C" w14:textId="287D78A1" w:rsidR="00EE0AB2" w:rsidRPr="00DE358F" w:rsidRDefault="00EE0AB2" w:rsidP="00EE0AB2">
                              <w:pPr>
                                <w:snapToGrid w:val="0"/>
                                <w:ind w:firstLineChars="100" w:firstLine="360"/>
                                <w:jc w:val="left"/>
                                <w:rPr>
                                  <w:rFonts w:asciiTheme="majorEastAsia" w:eastAsiaTheme="majorEastAsia" w:hAnsiTheme="majorEastAsia"/>
                                  <w:sz w:val="36"/>
                                  <w:szCs w:val="28"/>
                                </w:rPr>
                              </w:pPr>
                              <w:r>
                                <w:rPr>
                                  <w:rFonts w:asciiTheme="majorEastAsia" w:eastAsiaTheme="majorEastAsia" w:hAnsiTheme="majorEastAsia" w:hint="eastAsia"/>
                                  <w:sz w:val="36"/>
                                  <w:szCs w:val="28"/>
                                </w:rPr>
                                <w:t>貴社</w:t>
                              </w:r>
                              <w:r w:rsidRPr="00545DA4">
                                <w:rPr>
                                  <w:rFonts w:asciiTheme="majorEastAsia" w:eastAsiaTheme="majorEastAsia" w:hAnsiTheme="majorEastAsia" w:hint="eastAsia"/>
                                  <w:sz w:val="36"/>
                                  <w:szCs w:val="28"/>
                                </w:rPr>
                                <w:t>の</w:t>
                              </w:r>
                              <w:r>
                                <w:rPr>
                                  <w:rFonts w:asciiTheme="majorEastAsia" w:eastAsiaTheme="majorEastAsia" w:hAnsiTheme="majorEastAsia" w:hint="eastAsia"/>
                                  <w:sz w:val="36"/>
                                  <w:szCs w:val="28"/>
                                </w:rPr>
                                <w:t>企業情報</w:t>
                              </w:r>
                              <w:r w:rsidR="00A62EFE">
                                <w:rPr>
                                  <w:rFonts w:asciiTheme="majorEastAsia" w:eastAsiaTheme="majorEastAsia" w:hAnsiTheme="majorEastAsia" w:hint="eastAsia"/>
                                  <w:sz w:val="36"/>
                                  <w:szCs w:val="28"/>
                                </w:rPr>
                                <w:t>や新製品情報</w:t>
                              </w:r>
                              <w:r>
                                <w:rPr>
                                  <w:rFonts w:asciiTheme="majorEastAsia" w:eastAsiaTheme="majorEastAsia" w:hAnsiTheme="majorEastAsia"/>
                                  <w:sz w:val="36"/>
                                  <w:szCs w:val="28"/>
                                </w:rPr>
                                <w:t>を</w:t>
                              </w:r>
                              <w:r w:rsidR="00AF0C77">
                                <w:rPr>
                                  <w:rFonts w:asciiTheme="majorEastAsia" w:eastAsiaTheme="majorEastAsia" w:hAnsiTheme="majorEastAsia" w:hint="eastAsia"/>
                                  <w:sz w:val="36"/>
                                  <w:szCs w:val="28"/>
                                </w:rPr>
                                <w:t>無料で</w:t>
                              </w:r>
                              <w:r>
                                <w:rPr>
                                  <w:rFonts w:asciiTheme="majorEastAsia" w:eastAsiaTheme="majorEastAsia" w:hAnsiTheme="majorEastAsia" w:hint="eastAsia"/>
                                  <w:sz w:val="36"/>
                                  <w:szCs w:val="28"/>
                                </w:rPr>
                                <w:t>発信</w:t>
                              </w:r>
                              <w:r w:rsidRPr="00545DA4">
                                <w:rPr>
                                  <w:rFonts w:asciiTheme="majorEastAsia" w:eastAsiaTheme="majorEastAsia" w:hAnsiTheme="majorEastAsia" w:hint="eastAsia"/>
                                  <w:sz w:val="36"/>
                                  <w:szCs w:val="28"/>
                                </w:rPr>
                                <w:t>します</w:t>
                              </w:r>
                            </w:p>
                            <w:p w14:paraId="3C527832" w14:textId="2FC3E97F" w:rsidR="00EE0AB2" w:rsidRPr="00545DA4" w:rsidRDefault="00A368BC" w:rsidP="00EE0AB2">
                              <w:pPr>
                                <w:snapToGrid w:val="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「つやまビジネス通信」やつやま産業支援センタ</w:t>
                              </w:r>
                              <w:r w:rsidR="00A62EFE">
                                <w:rPr>
                                  <w:rFonts w:asciiTheme="majorEastAsia" w:eastAsiaTheme="majorEastAsia" w:hAnsiTheme="majorEastAsia" w:hint="eastAsia"/>
                                  <w:sz w:val="24"/>
                                  <w:szCs w:val="28"/>
                                </w:rPr>
                                <w:t>ーメーリングリストにて貴社の新製品情報や研修等の情報を配信するほか、報道機関にも情報提供します。</w:t>
                              </w:r>
                            </w:p>
                          </w:txbxContent>
                        </wps:txbx>
                        <wps:bodyPr rot="0" spcFirstLastPara="0" vertOverflow="overflow" horzOverflow="overflow" vert="horz" wrap="square" lIns="90000" tIns="36000" rIns="90000" bIns="0" numCol="1" spcCol="0" rtlCol="0" fromWordArt="0" anchor="t" anchorCtr="0" forceAA="0" compatLnSpc="1">
                          <a:prstTxWarp prst="textNoShape">
                            <a:avLst/>
                          </a:prstTxWarp>
                          <a:noAutofit/>
                        </wps:bodyPr>
                      </wps:wsp>
                      <wps:wsp>
                        <wps:cNvPr id="11" name="円/楕円 11"/>
                        <wps:cNvSpPr/>
                        <wps:spPr>
                          <a:xfrm>
                            <a:off x="0" y="0"/>
                            <a:ext cx="2075212" cy="403997"/>
                          </a:xfrm>
                          <a:prstGeom prst="ellipse">
                            <a:avLst/>
                          </a:prstGeom>
                          <a:solidFill>
                            <a:srgbClr val="00CCFF"/>
                          </a:solidFill>
                          <a:ln w="38100" cap="flat" cmpd="sng" algn="ctr">
                            <a:solidFill>
                              <a:srgbClr val="00B0F0"/>
                            </a:solidFill>
                            <a:prstDash val="solid"/>
                            <a:miter lim="800000"/>
                          </a:ln>
                          <a:effectLst/>
                        </wps:spPr>
                        <wps:txbx>
                          <w:txbxContent>
                            <w:p w14:paraId="3FDE90C2" w14:textId="77777777" w:rsidR="00EE0AB2" w:rsidRPr="00545DA4" w:rsidRDefault="00EE0AB2" w:rsidP="00EE0AB2">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Pr>
                                  <w:rFonts w:ascii="HGS創英角ｺﾞｼｯｸUB" w:eastAsia="HGS創英角ｺﾞｼｯｸUB" w:hAnsi="HGS創英角ｺﾞｼｯｸUB" w:hint="eastAsia"/>
                                  <w:color w:val="FFFFFF" w:themeColor="background1"/>
                                  <w:sz w:val="32"/>
                                </w:rPr>
                                <w:t>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10DED89" id="グループ化 5" o:spid="_x0000_s1037" style="position:absolute;left:0;text-align:left;margin-left:1.1pt;margin-top:2.1pt;width:536pt;height:93.3pt;z-index:251701248;mso-position-horizontal-relative:margin;mso-height-relative:margin" coordsize="68072,1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">
                <v:roundrect id="角丸四角形 10" o:spid="_x0000_s1038" style="position:absolute;left:7974;top:1487;width:60098;height:10365;visibility:visible;mso-wrap-style:square;v-text-anchor:top" arcsize="5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" fillcolor="window" strokecolor="#00b0f0" strokeweight="3pt">
                  <v:stroke joinstyle="miter"/>
                  <v:textbox inset="2.5mm,1mm,2.5mm,0">
                    <w:txbxContent>
                      <w:p w14:paraId="018E63D2" w14:textId="77777777" w:rsidR="00EE0AB2" w:rsidRPr="00573AB1" w:rsidRDefault="00EE0AB2" w:rsidP="00EE0AB2">
                        <w:pPr>
                          <w:snapToGrid w:val="0"/>
                          <w:ind w:firstLineChars="100" w:firstLine="240"/>
                          <w:jc w:val="left"/>
                          <w:rPr>
                            <w:rFonts w:asciiTheme="majorEastAsia" w:eastAsiaTheme="majorEastAsia" w:hAnsiTheme="majorEastAsia"/>
                            <w:sz w:val="24"/>
                            <w:szCs w:val="28"/>
                          </w:rPr>
                        </w:pPr>
                      </w:p>
                      <w:p w14:paraId="4E981B0C" w14:textId="287D78A1" w:rsidR="00EE0AB2" w:rsidRPr="00DE358F" w:rsidRDefault="00EE0AB2" w:rsidP="00EE0AB2">
                        <w:pPr>
                          <w:snapToGrid w:val="0"/>
                          <w:ind w:firstLineChars="100" w:firstLine="360"/>
                          <w:jc w:val="left"/>
                          <w:rPr>
                            <w:rFonts w:asciiTheme="majorEastAsia" w:eastAsiaTheme="majorEastAsia" w:hAnsiTheme="majorEastAsia"/>
                            <w:sz w:val="36"/>
                            <w:szCs w:val="28"/>
                          </w:rPr>
                        </w:pPr>
                        <w:r>
                          <w:rPr>
                            <w:rFonts w:asciiTheme="majorEastAsia" w:eastAsiaTheme="majorEastAsia" w:hAnsiTheme="majorEastAsia" w:hint="eastAsia"/>
                            <w:sz w:val="36"/>
                            <w:szCs w:val="28"/>
                          </w:rPr>
                          <w:t>貴社</w:t>
                        </w:r>
                        <w:r w:rsidRPr="00545DA4">
                          <w:rPr>
                            <w:rFonts w:asciiTheme="majorEastAsia" w:eastAsiaTheme="majorEastAsia" w:hAnsiTheme="majorEastAsia" w:hint="eastAsia"/>
                            <w:sz w:val="36"/>
                            <w:szCs w:val="28"/>
                          </w:rPr>
                          <w:t>の</w:t>
                        </w:r>
                        <w:r>
                          <w:rPr>
                            <w:rFonts w:asciiTheme="majorEastAsia" w:eastAsiaTheme="majorEastAsia" w:hAnsiTheme="majorEastAsia" w:hint="eastAsia"/>
                            <w:sz w:val="36"/>
                            <w:szCs w:val="28"/>
                          </w:rPr>
                          <w:t>企業情報</w:t>
                        </w:r>
                        <w:r w:rsidR="00A62EFE">
                          <w:rPr>
                            <w:rFonts w:asciiTheme="majorEastAsia" w:eastAsiaTheme="majorEastAsia" w:hAnsiTheme="majorEastAsia" w:hint="eastAsia"/>
                            <w:sz w:val="36"/>
                            <w:szCs w:val="28"/>
                          </w:rPr>
                          <w:t>や新製品情報</w:t>
                        </w:r>
                        <w:r>
                          <w:rPr>
                            <w:rFonts w:asciiTheme="majorEastAsia" w:eastAsiaTheme="majorEastAsia" w:hAnsiTheme="majorEastAsia"/>
                            <w:sz w:val="36"/>
                            <w:szCs w:val="28"/>
                          </w:rPr>
                          <w:t>を</w:t>
                        </w:r>
                        <w:r w:rsidR="00AF0C77">
                          <w:rPr>
                            <w:rFonts w:asciiTheme="majorEastAsia" w:eastAsiaTheme="majorEastAsia" w:hAnsiTheme="majorEastAsia" w:hint="eastAsia"/>
                            <w:sz w:val="36"/>
                            <w:szCs w:val="28"/>
                          </w:rPr>
                          <w:t>無料で</w:t>
                        </w:r>
                        <w:r>
                          <w:rPr>
                            <w:rFonts w:asciiTheme="majorEastAsia" w:eastAsiaTheme="majorEastAsia" w:hAnsiTheme="majorEastAsia" w:hint="eastAsia"/>
                            <w:sz w:val="36"/>
                            <w:szCs w:val="28"/>
                          </w:rPr>
                          <w:t>発信</w:t>
                        </w:r>
                        <w:r w:rsidRPr="00545DA4">
                          <w:rPr>
                            <w:rFonts w:asciiTheme="majorEastAsia" w:eastAsiaTheme="majorEastAsia" w:hAnsiTheme="majorEastAsia" w:hint="eastAsia"/>
                            <w:sz w:val="36"/>
                            <w:szCs w:val="28"/>
                          </w:rPr>
                          <w:t>します</w:t>
                        </w:r>
                      </w:p>
                      <w:p w14:paraId="3C527832" w14:textId="2FC3E97F" w:rsidR="00EE0AB2" w:rsidRPr="00545DA4" w:rsidRDefault="00A368BC" w:rsidP="00EE0AB2">
                        <w:pPr>
                          <w:snapToGrid w:val="0"/>
                          <w:jc w:val="left"/>
                          <w:rPr>
                            <w:rFonts w:asciiTheme="majorEastAsia" w:eastAsiaTheme="majorEastAsia" w:hAnsiTheme="majorEastAsia"/>
                            <w:sz w:val="24"/>
                            <w:szCs w:val="28"/>
                          </w:rPr>
                        </w:pPr>
                        <w:r>
                          <w:rPr>
                            <w:rFonts w:asciiTheme="majorEastAsia" w:eastAsiaTheme="majorEastAsia" w:hAnsiTheme="majorEastAsia" w:hint="eastAsia"/>
                            <w:sz w:val="24"/>
                            <w:szCs w:val="28"/>
                          </w:rPr>
                          <w:t>「つやまビジネス通信」やつやま産業支援センタ</w:t>
                        </w:r>
                        <w:r w:rsidR="00A62EFE">
                          <w:rPr>
                            <w:rFonts w:asciiTheme="majorEastAsia" w:eastAsiaTheme="majorEastAsia" w:hAnsiTheme="majorEastAsia" w:hint="eastAsia"/>
                            <w:sz w:val="24"/>
                            <w:szCs w:val="28"/>
                          </w:rPr>
                          <w:t>ーメーリングリストにて貴社の新製品情報や研修等の情報を配信するほか、報道機関にも情報提供します。</w:t>
                        </w:r>
                      </w:p>
                    </w:txbxContent>
                  </v:textbox>
                </v:roundrect>
                <v:oval id="円/楕円 11" o:spid="_x0000_s1039" style="position:absolute;width:20752;height:4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" fillcolor="#0cf" strokecolor="#00b0f0" strokeweight="3pt">
                  <v:stroke joinstyle="miter"/>
                  <v:textbox inset="0,0,0,0">
                    <w:txbxContent>
                      <w:p w14:paraId="3FDE90C2" w14:textId="77777777" w:rsidR="00EE0AB2" w:rsidRPr="00545DA4" w:rsidRDefault="00EE0AB2" w:rsidP="00EE0AB2">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Pr>
                            <w:rFonts w:ascii="HGS創英角ｺﾞｼｯｸUB" w:eastAsia="HGS創英角ｺﾞｼｯｸUB" w:hAnsi="HGS創英角ｺﾞｼｯｸUB" w:hint="eastAsia"/>
                            <w:color w:val="FFFFFF" w:themeColor="background1"/>
                            <w:sz w:val="32"/>
                          </w:rPr>
                          <w:t>④</w:t>
                        </w:r>
                      </w:p>
                    </w:txbxContent>
                  </v:textbox>
                </v:oval>
                <w10:wrap anchorx="margin"/>
              </v:group>
            </w:pict>
          </mc:Fallback>
        </mc:AlternateContent>
      </w:r>
    </w:p>
    <w:p w14:paraId="6C633043" w14:textId="77777777" w:rsidR="00EA75D9" w:rsidRDefault="00EA75D9" w:rsidP="004F60F8">
      <w:pPr>
        <w:rPr>
          <w:rFonts w:ascii="ＭＳ ゴシック" w:eastAsia="ＭＳ ゴシック" w:hAnsi="ＭＳ ゴシック"/>
          <w:sz w:val="24"/>
          <w:shd w:val="pct15" w:color="auto" w:fill="FFFFFF"/>
        </w:rPr>
      </w:pPr>
    </w:p>
    <w:p w14:paraId="343F5AB3" w14:textId="77777777" w:rsidR="00EA75D9" w:rsidRDefault="00EA75D9" w:rsidP="004F60F8">
      <w:pPr>
        <w:rPr>
          <w:rFonts w:ascii="ＭＳ ゴシック" w:eastAsia="ＭＳ ゴシック" w:hAnsi="ＭＳ ゴシック"/>
          <w:sz w:val="24"/>
          <w:shd w:val="pct15" w:color="auto" w:fill="FFFFFF"/>
        </w:rPr>
      </w:pPr>
    </w:p>
    <w:p w14:paraId="7D874F47" w14:textId="77777777" w:rsidR="00EA75D9" w:rsidRDefault="00EA75D9" w:rsidP="004F60F8">
      <w:pPr>
        <w:rPr>
          <w:rFonts w:ascii="ＭＳ ゴシック" w:eastAsia="ＭＳ ゴシック" w:hAnsi="ＭＳ ゴシック"/>
          <w:sz w:val="24"/>
          <w:shd w:val="pct15" w:color="auto" w:fill="FFFFFF"/>
        </w:rPr>
      </w:pPr>
    </w:p>
    <w:p w14:paraId="4AF95738" w14:textId="77777777" w:rsidR="00EA75D9" w:rsidRDefault="00EA75D9" w:rsidP="004F60F8">
      <w:pPr>
        <w:rPr>
          <w:rFonts w:ascii="ＭＳ ゴシック" w:eastAsia="ＭＳ ゴシック" w:hAnsi="ＭＳ ゴシック"/>
          <w:sz w:val="24"/>
          <w:shd w:val="pct15" w:color="auto" w:fill="FFFFFF"/>
        </w:rPr>
      </w:pPr>
    </w:p>
    <w:p w14:paraId="5A93E612" w14:textId="77777777" w:rsidR="00C15E56" w:rsidRDefault="00C15E56" w:rsidP="004F60F8">
      <w:pPr>
        <w:rPr>
          <w:rFonts w:ascii="ＭＳ ゴシック" w:eastAsia="ＭＳ ゴシック" w:hAnsi="ＭＳ ゴシック"/>
          <w:sz w:val="24"/>
          <w:shd w:val="pct15" w:color="auto" w:fill="FFFFFF"/>
        </w:rPr>
      </w:pPr>
    </w:p>
    <w:p w14:paraId="76EE1B80" w14:textId="77777777" w:rsidR="00C15E56" w:rsidRDefault="00EE0AB2" w:rsidP="004F60F8">
      <w:pPr>
        <w:rPr>
          <w:rFonts w:ascii="ＭＳ ゴシック" w:eastAsia="ＭＳ ゴシック" w:hAnsi="ＭＳ ゴシック"/>
          <w:sz w:val="24"/>
          <w:shd w:val="pct15" w:color="auto" w:fill="FFFFFF"/>
        </w:rPr>
      </w:pPr>
      <w:r w:rsidRPr="00545DA4">
        <w:rPr>
          <w:rFonts w:ascii="ＭＳ ゴシック" w:eastAsia="ＭＳ ゴシック" w:hAnsi="ＭＳ ゴシック"/>
          <w:noProof/>
          <w:sz w:val="24"/>
        </w:rPr>
        <mc:AlternateContent>
          <mc:Choice Requires="wpg">
            <w:drawing>
              <wp:anchor distT="0" distB="0" distL="114300" distR="114300" simplePos="0" relativeHeight="251684864" behindDoc="0" locked="0" layoutInCell="1" allowOverlap="1" wp14:anchorId="289B4F78" wp14:editId="69446AC2">
                <wp:simplePos x="0" y="0"/>
                <wp:positionH relativeFrom="margin">
                  <wp:posOffset>13335</wp:posOffset>
                </wp:positionH>
                <wp:positionV relativeFrom="paragraph">
                  <wp:posOffset>37465</wp:posOffset>
                </wp:positionV>
                <wp:extent cx="6806565" cy="937895"/>
                <wp:effectExtent l="19050" t="19050" r="13335" b="14605"/>
                <wp:wrapNone/>
                <wp:docPr id="29" name="グループ化 29"/>
                <wp:cNvGraphicFramePr/>
                <a:graphic xmlns:a="http://schemas.openxmlformats.org/drawingml/2006/main">
                  <a:graphicData uri="http://schemas.microsoft.com/office/word/2010/wordprocessingGroup">
                    <wpg:wgp>
                      <wpg:cNvGrpSpPr/>
                      <wpg:grpSpPr>
                        <a:xfrm>
                          <a:off x="0" y="0"/>
                          <a:ext cx="6806565" cy="937895"/>
                          <a:chOff x="0" y="39769"/>
                          <a:chExt cx="6807220" cy="938537"/>
                        </a:xfrm>
                      </wpg:grpSpPr>
                      <wps:wsp>
                        <wps:cNvPr id="30" name="角丸四角形 30"/>
                        <wps:cNvSpPr/>
                        <wps:spPr>
                          <a:xfrm>
                            <a:off x="797439" y="188624"/>
                            <a:ext cx="6009781" cy="789682"/>
                          </a:xfrm>
                          <a:prstGeom prst="roundRect">
                            <a:avLst>
                              <a:gd name="adj" fmla="val 7969"/>
                            </a:avLst>
                          </a:prstGeom>
                          <a:solidFill>
                            <a:sysClr val="window" lastClr="FFFFFF"/>
                          </a:solidFill>
                          <a:ln w="38100" cap="flat" cmpd="sng" algn="ctr">
                            <a:solidFill>
                              <a:srgbClr val="00B0F0"/>
                            </a:solidFill>
                            <a:prstDash val="solid"/>
                            <a:miter lim="800000"/>
                          </a:ln>
                          <a:effectLst/>
                        </wps:spPr>
                        <wps:txbx>
                          <w:txbxContent>
                            <w:p w14:paraId="166B181F"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258914EF" w14:textId="77777777" w:rsidR="00545DA4" w:rsidRPr="00DE358F" w:rsidRDefault="00545DA4" w:rsidP="00545DA4">
                              <w:pPr>
                                <w:snapToGrid w:val="0"/>
                                <w:ind w:firstLineChars="100" w:firstLine="360"/>
                                <w:jc w:val="left"/>
                                <w:rPr>
                                  <w:rFonts w:asciiTheme="majorEastAsia" w:eastAsiaTheme="majorEastAsia" w:hAnsiTheme="majorEastAsia"/>
                                  <w:sz w:val="36"/>
                                  <w:szCs w:val="28"/>
                                </w:rPr>
                              </w:pPr>
                              <w:r w:rsidRPr="00545DA4">
                                <w:rPr>
                                  <w:rFonts w:asciiTheme="majorEastAsia" w:eastAsiaTheme="majorEastAsia" w:hAnsiTheme="majorEastAsia" w:hint="eastAsia"/>
                                  <w:sz w:val="36"/>
                                  <w:szCs w:val="28"/>
                                </w:rPr>
                                <w:t>交流会、先端産業の視察等へ参加できます</w:t>
                              </w:r>
                            </w:p>
                            <w:p w14:paraId="16F4ED18" w14:textId="77777777" w:rsidR="00545DA4" w:rsidRPr="00545DA4" w:rsidRDefault="00545DA4" w:rsidP="00545DA4">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センターが主催する交流会、先端産業の視察などへ参加することができます。</w:t>
                              </w:r>
                            </w:p>
                          </w:txbxContent>
                        </wps:txbx>
                        <wps:bodyPr rot="0" spcFirstLastPara="0" vertOverflow="overflow" horzOverflow="overflow" vert="horz" wrap="square" lIns="90000" tIns="36000" rIns="90000" bIns="0" numCol="1" spcCol="0" rtlCol="0" fromWordArt="0" anchor="t" anchorCtr="0" forceAA="0" compatLnSpc="1">
                          <a:prstTxWarp prst="textNoShape">
                            <a:avLst/>
                          </a:prstTxWarp>
                          <a:noAutofit/>
                        </wps:bodyPr>
                      </wps:wsp>
                      <wps:wsp>
                        <wps:cNvPr id="31" name="円/楕円 31"/>
                        <wps:cNvSpPr/>
                        <wps:spPr>
                          <a:xfrm>
                            <a:off x="0" y="39769"/>
                            <a:ext cx="2075212" cy="403997"/>
                          </a:xfrm>
                          <a:prstGeom prst="ellipse">
                            <a:avLst/>
                          </a:prstGeom>
                          <a:solidFill>
                            <a:srgbClr val="00CCFF"/>
                          </a:solidFill>
                          <a:ln w="38100" cap="flat" cmpd="sng" algn="ctr">
                            <a:solidFill>
                              <a:srgbClr val="00B0F0"/>
                            </a:solidFill>
                            <a:prstDash val="solid"/>
                            <a:miter lim="800000"/>
                          </a:ln>
                          <a:effectLst/>
                        </wps:spPr>
                        <wps:txbx>
                          <w:txbxContent>
                            <w:p w14:paraId="0766C2A6"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EE0AB2">
                                <w:rPr>
                                  <w:rFonts w:ascii="HGS創英角ｺﾞｼｯｸUB" w:eastAsia="HGS創英角ｺﾞｼｯｸUB" w:hAnsi="HGS創英角ｺﾞｼｯｸUB" w:hint="eastAsia"/>
                                  <w:color w:val="FFFFFF" w:themeColor="background1"/>
                                  <w:sz w:val="32"/>
                                </w:rPr>
                                <w:t>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9B4F78" id="グループ化 29" o:spid="_x0000_s1040" style="position:absolute;left:0;text-align:left;margin-left:1.05pt;margin-top:2.95pt;width:535.95pt;height:73.85pt;z-index:251684864;mso-position-horizontal-relative:margin;mso-width-relative:margin;mso-height-relative:margin" coordorigin=",397" coordsize="68072,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">
                <v:roundrect id="角丸四角形 30" o:spid="_x0000_s1041" style="position:absolute;left:7974;top:1886;width:60098;height:7897;visibility:visible;mso-wrap-style:square;v-text-anchor:top" arcsize="522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" fillcolor="window" strokecolor="#00b0f0" strokeweight="3pt">
                  <v:stroke joinstyle="miter"/>
                  <v:textbox inset="2.5mm,1mm,2.5mm,0">
                    <w:txbxContent>
                      <w:p w14:paraId="166B181F" w14:textId="77777777" w:rsidR="00545DA4" w:rsidRPr="00573AB1" w:rsidRDefault="00545DA4" w:rsidP="00545DA4">
                        <w:pPr>
                          <w:snapToGrid w:val="0"/>
                          <w:ind w:firstLineChars="100" w:firstLine="240"/>
                          <w:jc w:val="left"/>
                          <w:rPr>
                            <w:rFonts w:asciiTheme="majorEastAsia" w:eastAsiaTheme="majorEastAsia" w:hAnsiTheme="majorEastAsia"/>
                            <w:sz w:val="24"/>
                            <w:szCs w:val="28"/>
                          </w:rPr>
                        </w:pPr>
                      </w:p>
                      <w:p w14:paraId="258914EF" w14:textId="77777777" w:rsidR="00545DA4" w:rsidRPr="00DE358F" w:rsidRDefault="00545DA4" w:rsidP="00545DA4">
                        <w:pPr>
                          <w:snapToGrid w:val="0"/>
                          <w:ind w:firstLineChars="100" w:firstLine="360"/>
                          <w:jc w:val="left"/>
                          <w:rPr>
                            <w:rFonts w:asciiTheme="majorEastAsia" w:eastAsiaTheme="majorEastAsia" w:hAnsiTheme="majorEastAsia"/>
                            <w:sz w:val="36"/>
                            <w:szCs w:val="28"/>
                          </w:rPr>
                        </w:pPr>
                        <w:r w:rsidRPr="00545DA4">
                          <w:rPr>
                            <w:rFonts w:asciiTheme="majorEastAsia" w:eastAsiaTheme="majorEastAsia" w:hAnsiTheme="majorEastAsia" w:hint="eastAsia"/>
                            <w:sz w:val="36"/>
                            <w:szCs w:val="28"/>
                          </w:rPr>
                          <w:t>交流会、先端産業の視察等へ参加できます</w:t>
                        </w:r>
                      </w:p>
                      <w:p w14:paraId="16F4ED18" w14:textId="77777777" w:rsidR="00545DA4" w:rsidRPr="00545DA4" w:rsidRDefault="00545DA4" w:rsidP="00545DA4">
                        <w:pPr>
                          <w:snapToGrid w:val="0"/>
                          <w:jc w:val="left"/>
                          <w:rPr>
                            <w:rFonts w:asciiTheme="majorEastAsia" w:eastAsiaTheme="majorEastAsia" w:hAnsiTheme="majorEastAsia"/>
                            <w:sz w:val="24"/>
                            <w:szCs w:val="28"/>
                          </w:rPr>
                        </w:pPr>
                        <w:r w:rsidRPr="00545DA4">
                          <w:rPr>
                            <w:rFonts w:asciiTheme="majorEastAsia" w:eastAsiaTheme="majorEastAsia" w:hAnsiTheme="majorEastAsia" w:hint="eastAsia"/>
                            <w:sz w:val="24"/>
                            <w:szCs w:val="28"/>
                          </w:rPr>
                          <w:t>センターが主催する交流会、先端産業の視察などへ参加することができます。</w:t>
                        </w:r>
                      </w:p>
                    </w:txbxContent>
                  </v:textbox>
                </v:roundrect>
                <v:oval id="円/楕円 31" o:spid="_x0000_s1042" style="position:absolute;top:397;width:20752;height:4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" fillcolor="#0cf" strokecolor="#00b0f0" strokeweight="3pt">
                  <v:stroke joinstyle="miter"/>
                  <v:textbox inset="0,0,0,0">
                    <w:txbxContent>
                      <w:p w14:paraId="0766C2A6" w14:textId="77777777" w:rsidR="00545DA4" w:rsidRPr="00545DA4" w:rsidRDefault="00545DA4" w:rsidP="00545DA4">
                        <w:pPr>
                          <w:snapToGrid w:val="0"/>
                          <w:jc w:val="center"/>
                          <w:rPr>
                            <w:rFonts w:ascii="HGS創英角ｺﾞｼｯｸUB" w:eastAsia="HGS創英角ｺﾞｼｯｸUB" w:hAnsi="HGS創英角ｺﾞｼｯｸUB"/>
                            <w:color w:val="FFFFFF" w:themeColor="background1"/>
                            <w:sz w:val="32"/>
                          </w:rPr>
                        </w:pPr>
                        <w:r w:rsidRPr="00545DA4">
                          <w:rPr>
                            <w:rFonts w:ascii="HGS創英角ｺﾞｼｯｸUB" w:eastAsia="HGS創英角ｺﾞｼｯｸUB" w:hAnsi="HGS創英角ｺﾞｼｯｸUB" w:hint="eastAsia"/>
                            <w:color w:val="FFFFFF" w:themeColor="background1"/>
                            <w:sz w:val="32"/>
                          </w:rPr>
                          <w:t>メリット</w:t>
                        </w:r>
                        <w:r w:rsidR="00EE0AB2">
                          <w:rPr>
                            <w:rFonts w:ascii="HGS創英角ｺﾞｼｯｸUB" w:eastAsia="HGS創英角ｺﾞｼｯｸUB" w:hAnsi="HGS創英角ｺﾞｼｯｸUB" w:hint="eastAsia"/>
                            <w:color w:val="FFFFFF" w:themeColor="background1"/>
                            <w:sz w:val="32"/>
                          </w:rPr>
                          <w:t>⑤</w:t>
                        </w:r>
                      </w:p>
                    </w:txbxContent>
                  </v:textbox>
                </v:oval>
                <w10:wrap anchorx="margin"/>
              </v:group>
            </w:pict>
          </mc:Fallback>
        </mc:AlternateContent>
      </w:r>
    </w:p>
    <w:p w14:paraId="27A1EAF9" w14:textId="77777777" w:rsidR="00C15E56" w:rsidRDefault="00C15E56" w:rsidP="004F60F8">
      <w:pPr>
        <w:rPr>
          <w:rFonts w:ascii="ＭＳ ゴシック" w:eastAsia="ＭＳ ゴシック" w:hAnsi="ＭＳ ゴシック"/>
          <w:sz w:val="24"/>
          <w:shd w:val="pct15" w:color="auto" w:fill="FFFFFF"/>
        </w:rPr>
      </w:pPr>
    </w:p>
    <w:p w14:paraId="09C01479" w14:textId="77777777" w:rsidR="00C15E56" w:rsidRDefault="00C15E56" w:rsidP="004F60F8">
      <w:pPr>
        <w:rPr>
          <w:rFonts w:ascii="ＭＳ ゴシック" w:eastAsia="ＭＳ ゴシック" w:hAnsi="ＭＳ ゴシック"/>
          <w:sz w:val="24"/>
          <w:shd w:val="pct15" w:color="auto" w:fill="FFFFFF"/>
        </w:rPr>
      </w:pPr>
    </w:p>
    <w:p w14:paraId="28DE1A69" w14:textId="77777777" w:rsidR="00C15E56" w:rsidRDefault="006A69B3" w:rsidP="004F60F8">
      <w:pPr>
        <w:rPr>
          <w:rFonts w:ascii="ＭＳ ゴシック" w:eastAsia="ＭＳ ゴシック" w:hAnsi="ＭＳ ゴシック"/>
          <w:sz w:val="24"/>
          <w:shd w:val="pct15" w:color="auto" w:fill="FFFFFF"/>
        </w:rPr>
      </w:pPr>
      <w:r>
        <w:rPr>
          <w:rFonts w:asciiTheme="majorEastAsia" w:eastAsiaTheme="majorEastAsia" w:hAnsiTheme="majorEastAsia" w:hint="eastAsia"/>
          <w:noProof/>
          <w:color w:val="5B9BD5" w:themeColor="accent1"/>
          <w:sz w:val="24"/>
        </w:rPr>
        <mc:AlternateContent>
          <mc:Choice Requires="wps">
            <w:drawing>
              <wp:anchor distT="0" distB="0" distL="114300" distR="114300" simplePos="0" relativeHeight="251668480" behindDoc="0" locked="0" layoutInCell="1" allowOverlap="1" wp14:anchorId="00C08F37" wp14:editId="7642D252">
                <wp:simplePos x="0" y="0"/>
                <wp:positionH relativeFrom="margin">
                  <wp:align>left</wp:align>
                </wp:positionH>
                <wp:positionV relativeFrom="paragraph">
                  <wp:posOffset>419735</wp:posOffset>
                </wp:positionV>
                <wp:extent cx="2009775" cy="539115"/>
                <wp:effectExtent l="0" t="0" r="28575" b="13335"/>
                <wp:wrapNone/>
                <wp:docPr id="3" name="テキスト ボックス 3"/>
                <wp:cNvGraphicFramePr/>
                <a:graphic xmlns:a="http://schemas.openxmlformats.org/drawingml/2006/main">
                  <a:graphicData uri="http://schemas.microsoft.com/office/word/2010/wordprocessingShape">
                    <wps:wsp>
                      <wps:cNvSpPr txBox="1"/>
                      <wps:spPr>
                        <a:xfrm>
                          <a:off x="0" y="0"/>
                          <a:ext cx="2009775" cy="53911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95FE2BC" w14:textId="77777777" w:rsidR="00EB355B" w:rsidRPr="00573AB1" w:rsidRDefault="00EB355B" w:rsidP="00573AB1">
                            <w:pPr>
                              <w:snapToGrid w:val="0"/>
                              <w:ind w:left="320" w:hangingChars="200" w:hanging="320"/>
                              <w:jc w:val="left"/>
                              <w:rPr>
                                <w:sz w:val="18"/>
                              </w:rPr>
                            </w:pPr>
                            <w:r w:rsidRPr="006A69B3">
                              <w:rPr>
                                <w:rFonts w:asciiTheme="majorEastAsia" w:eastAsiaTheme="majorEastAsia" w:hAnsiTheme="majorEastAsia" w:hint="eastAsia"/>
                                <w:color w:val="2E74B5" w:themeColor="accent1" w:themeShade="BF"/>
                                <w:sz w:val="16"/>
                              </w:rPr>
                              <w:t>※</w:t>
                            </w:r>
                            <w:r w:rsidR="00573AB1" w:rsidRPr="006A69B3">
                              <w:rPr>
                                <w:rFonts w:asciiTheme="majorEastAsia" w:eastAsiaTheme="majorEastAsia" w:hAnsiTheme="majorEastAsia" w:hint="eastAsia"/>
                                <w:color w:val="2E74B5" w:themeColor="accent1" w:themeShade="BF"/>
                                <w:sz w:val="16"/>
                              </w:rPr>
                              <w:t xml:space="preserve">　</w:t>
                            </w:r>
                            <w:r w:rsidRPr="006A69B3">
                              <w:rPr>
                                <w:rFonts w:asciiTheme="majorEastAsia" w:eastAsiaTheme="majorEastAsia" w:hAnsiTheme="majorEastAsia" w:hint="eastAsia"/>
                                <w:color w:val="2E74B5" w:themeColor="accent1" w:themeShade="BF"/>
                                <w:sz w:val="16"/>
                              </w:rPr>
                              <w:t>津山高専</w:t>
                            </w:r>
                            <w:r w:rsidRPr="006A69B3">
                              <w:rPr>
                                <w:rFonts w:asciiTheme="majorEastAsia" w:eastAsiaTheme="majorEastAsia" w:hAnsiTheme="majorEastAsia"/>
                                <w:color w:val="2E74B5" w:themeColor="accent1" w:themeShade="BF"/>
                                <w:sz w:val="16"/>
                              </w:rPr>
                              <w:t>技術交流プラザ</w:t>
                            </w:r>
                            <w:r w:rsidRPr="006A69B3">
                              <w:rPr>
                                <w:rFonts w:asciiTheme="majorEastAsia" w:eastAsiaTheme="majorEastAsia" w:hAnsiTheme="majorEastAsia" w:hint="eastAsia"/>
                                <w:color w:val="2E74B5" w:themeColor="accent1" w:themeShade="BF"/>
                                <w:sz w:val="16"/>
                              </w:rPr>
                              <w:t>及び</w:t>
                            </w:r>
                            <w:r w:rsidRPr="006A69B3">
                              <w:rPr>
                                <w:rFonts w:asciiTheme="majorEastAsia" w:eastAsiaTheme="majorEastAsia" w:hAnsiTheme="majorEastAsia"/>
                                <w:color w:val="2E74B5" w:themeColor="accent1" w:themeShade="BF"/>
                                <w:sz w:val="16"/>
                              </w:rPr>
                              <w:t>津山ステンレスクラスター会員</w:t>
                            </w:r>
                            <w:r w:rsidRPr="006A69B3">
                              <w:rPr>
                                <w:rFonts w:asciiTheme="majorEastAsia" w:eastAsiaTheme="majorEastAsia" w:hAnsiTheme="majorEastAsia" w:hint="eastAsia"/>
                                <w:color w:val="2E74B5" w:themeColor="accent1" w:themeShade="BF"/>
                                <w:sz w:val="16"/>
                              </w:rPr>
                              <w:t>はそれぞれの年会費に賛助会費が含まれています</w:t>
                            </w:r>
                            <w:r w:rsidRPr="00573AB1">
                              <w:rPr>
                                <w:rFonts w:asciiTheme="majorEastAsia" w:eastAsiaTheme="majorEastAsia" w:hAnsiTheme="majorEastAsia" w:hint="eastAsia"/>
                                <w:color w:val="2E74B5" w:themeColor="accent1" w:themeShade="BF"/>
                                <w:sz w:val="1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08F37" id="テキスト ボックス 3" o:spid="_x0000_s1043" type="#_x0000_t202" style="position:absolute;left:0;text-align:left;margin-left:0;margin-top:33.05pt;width:158.25pt;height:42.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" fillcolor="white [3201]" strokecolor="#5b9bd5 [3204]" strokeweight=".5pt">
                <v:textbox inset="1mm,1mm,1mm,1mm">
                  <w:txbxContent>
                    <w:p w14:paraId="795FE2BC" w14:textId="77777777" w:rsidR="00EB355B" w:rsidRPr="00573AB1" w:rsidRDefault="00EB355B" w:rsidP="00573AB1">
                      <w:pPr>
                        <w:snapToGrid w:val="0"/>
                        <w:ind w:left="320" w:hangingChars="200" w:hanging="320"/>
                        <w:jc w:val="left"/>
                        <w:rPr>
                          <w:sz w:val="18"/>
                        </w:rPr>
                      </w:pPr>
                      <w:r w:rsidRPr="006A69B3">
                        <w:rPr>
                          <w:rFonts w:asciiTheme="majorEastAsia" w:eastAsiaTheme="majorEastAsia" w:hAnsiTheme="majorEastAsia" w:hint="eastAsia"/>
                          <w:color w:val="2E74B5" w:themeColor="accent1" w:themeShade="BF"/>
                          <w:sz w:val="16"/>
                        </w:rPr>
                        <w:t>※</w:t>
                      </w:r>
                      <w:r w:rsidR="00573AB1" w:rsidRPr="006A69B3">
                        <w:rPr>
                          <w:rFonts w:asciiTheme="majorEastAsia" w:eastAsiaTheme="majorEastAsia" w:hAnsiTheme="majorEastAsia" w:hint="eastAsia"/>
                          <w:color w:val="2E74B5" w:themeColor="accent1" w:themeShade="BF"/>
                          <w:sz w:val="16"/>
                        </w:rPr>
                        <w:t xml:space="preserve">　</w:t>
                      </w:r>
                      <w:r w:rsidRPr="006A69B3">
                        <w:rPr>
                          <w:rFonts w:asciiTheme="majorEastAsia" w:eastAsiaTheme="majorEastAsia" w:hAnsiTheme="majorEastAsia" w:hint="eastAsia"/>
                          <w:color w:val="2E74B5" w:themeColor="accent1" w:themeShade="BF"/>
                          <w:sz w:val="16"/>
                        </w:rPr>
                        <w:t>津山高専</w:t>
                      </w:r>
                      <w:r w:rsidRPr="006A69B3">
                        <w:rPr>
                          <w:rFonts w:asciiTheme="majorEastAsia" w:eastAsiaTheme="majorEastAsia" w:hAnsiTheme="majorEastAsia"/>
                          <w:color w:val="2E74B5" w:themeColor="accent1" w:themeShade="BF"/>
                          <w:sz w:val="16"/>
                        </w:rPr>
                        <w:t>技術交流プラザ</w:t>
                      </w:r>
                      <w:r w:rsidRPr="006A69B3">
                        <w:rPr>
                          <w:rFonts w:asciiTheme="majorEastAsia" w:eastAsiaTheme="majorEastAsia" w:hAnsiTheme="majorEastAsia" w:hint="eastAsia"/>
                          <w:color w:val="2E74B5" w:themeColor="accent1" w:themeShade="BF"/>
                          <w:sz w:val="16"/>
                        </w:rPr>
                        <w:t>及び</w:t>
                      </w:r>
                      <w:r w:rsidRPr="006A69B3">
                        <w:rPr>
                          <w:rFonts w:asciiTheme="majorEastAsia" w:eastAsiaTheme="majorEastAsia" w:hAnsiTheme="majorEastAsia"/>
                          <w:color w:val="2E74B5" w:themeColor="accent1" w:themeShade="BF"/>
                          <w:sz w:val="16"/>
                        </w:rPr>
                        <w:t>津山ステンレスクラスター会員</w:t>
                      </w:r>
                      <w:r w:rsidRPr="006A69B3">
                        <w:rPr>
                          <w:rFonts w:asciiTheme="majorEastAsia" w:eastAsiaTheme="majorEastAsia" w:hAnsiTheme="majorEastAsia" w:hint="eastAsia"/>
                          <w:color w:val="2E74B5" w:themeColor="accent1" w:themeShade="BF"/>
                          <w:sz w:val="16"/>
                        </w:rPr>
                        <w:t>はそれぞれの年会費に賛助会費が含まれています</w:t>
                      </w:r>
                      <w:r w:rsidRPr="00573AB1">
                        <w:rPr>
                          <w:rFonts w:asciiTheme="majorEastAsia" w:eastAsiaTheme="majorEastAsia" w:hAnsiTheme="majorEastAsia" w:hint="eastAsia"/>
                          <w:color w:val="2E74B5" w:themeColor="accent1" w:themeShade="BF"/>
                          <w:sz w:val="12"/>
                        </w:rPr>
                        <w:t>。</w:t>
                      </w:r>
                    </w:p>
                  </w:txbxContent>
                </v:textbox>
                <w10:wrap anchorx="margin"/>
              </v:shape>
            </w:pict>
          </mc:Fallback>
        </mc:AlternateContent>
      </w:r>
      <w:r w:rsidR="00545DA4">
        <w:rPr>
          <w:rFonts w:asciiTheme="majorEastAsia" w:eastAsiaTheme="majorEastAsia" w:hAnsiTheme="majorEastAsia" w:hint="eastAsia"/>
          <w:noProof/>
          <w:color w:val="5B9BD5" w:themeColor="accent1"/>
          <w:sz w:val="24"/>
        </w:rPr>
        <mc:AlternateContent>
          <mc:Choice Requires="wps">
            <w:drawing>
              <wp:anchor distT="0" distB="0" distL="114300" distR="114300" simplePos="0" relativeHeight="251672576" behindDoc="0" locked="0" layoutInCell="1" allowOverlap="1" wp14:anchorId="7C8B8D78" wp14:editId="10BF3FBD">
                <wp:simplePos x="0" y="0"/>
                <wp:positionH relativeFrom="margin">
                  <wp:align>right</wp:align>
                </wp:positionH>
                <wp:positionV relativeFrom="paragraph">
                  <wp:posOffset>441340</wp:posOffset>
                </wp:positionV>
                <wp:extent cx="4740168" cy="542260"/>
                <wp:effectExtent l="0" t="0" r="3810" b="0"/>
                <wp:wrapNone/>
                <wp:docPr id="18" name="テキスト ボックス 18"/>
                <wp:cNvGraphicFramePr/>
                <a:graphic xmlns:a="http://schemas.openxmlformats.org/drawingml/2006/main">
                  <a:graphicData uri="http://schemas.microsoft.com/office/word/2010/wordprocessingShape">
                    <wps:wsp>
                      <wps:cNvSpPr txBox="1"/>
                      <wps:spPr>
                        <a:xfrm>
                          <a:off x="0" y="0"/>
                          <a:ext cx="4740168"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6B3AE" w14:textId="77777777" w:rsidR="00573AB1" w:rsidRPr="00326C46" w:rsidRDefault="00573AB1" w:rsidP="00DE358F">
                            <w:pPr>
                              <w:snapToGrid w:val="0"/>
                              <w:rPr>
                                <w:rFonts w:asciiTheme="majorEastAsia" w:eastAsiaTheme="majorEastAsia" w:hAnsiTheme="majorEastAsia"/>
                                <w:sz w:val="28"/>
                              </w:rPr>
                            </w:pPr>
                            <w:r w:rsidRPr="00326C46">
                              <w:rPr>
                                <w:rFonts w:asciiTheme="majorEastAsia" w:eastAsiaTheme="majorEastAsia" w:hAnsiTheme="majorEastAsia" w:hint="eastAsia"/>
                                <w:sz w:val="28"/>
                              </w:rPr>
                              <w:t>お問い合わせは</w:t>
                            </w:r>
                            <w:r w:rsidR="00356EE6" w:rsidRPr="00326C46">
                              <w:rPr>
                                <w:rFonts w:asciiTheme="majorEastAsia" w:eastAsiaTheme="majorEastAsia" w:hAnsiTheme="majorEastAsia" w:hint="eastAsia"/>
                                <w:sz w:val="28"/>
                              </w:rPr>
                              <w:t>「</w:t>
                            </w:r>
                            <w:r w:rsidRPr="00326C46">
                              <w:rPr>
                                <w:rFonts w:asciiTheme="majorEastAsia" w:eastAsiaTheme="majorEastAsia" w:hAnsiTheme="majorEastAsia"/>
                                <w:sz w:val="28"/>
                              </w:rPr>
                              <w:t>つやま産業支援センター</w:t>
                            </w:r>
                            <w:r w:rsidR="00356EE6" w:rsidRPr="00326C46">
                              <w:rPr>
                                <w:rFonts w:asciiTheme="majorEastAsia" w:eastAsiaTheme="majorEastAsia" w:hAnsiTheme="majorEastAsia" w:hint="eastAsia"/>
                                <w:sz w:val="28"/>
                              </w:rPr>
                              <w:t>」</w:t>
                            </w:r>
                            <w:r w:rsidRPr="00326C46">
                              <w:rPr>
                                <w:rFonts w:asciiTheme="majorEastAsia" w:eastAsiaTheme="majorEastAsia" w:hAnsiTheme="majorEastAsia"/>
                                <w:sz w:val="28"/>
                              </w:rPr>
                              <w:t>まで</w:t>
                            </w:r>
                          </w:p>
                          <w:p w14:paraId="3867E7EA" w14:textId="77777777" w:rsidR="00DE358F" w:rsidRPr="00326C46" w:rsidRDefault="00DE358F" w:rsidP="00DE358F">
                            <w:pPr>
                              <w:snapToGrid w:val="0"/>
                              <w:jc w:val="right"/>
                              <w:rPr>
                                <w:rFonts w:asciiTheme="majorEastAsia" w:eastAsiaTheme="majorEastAsia" w:hAnsiTheme="majorEastAsia"/>
                                <w:sz w:val="28"/>
                              </w:rPr>
                            </w:pPr>
                            <w:r w:rsidRPr="00326C46">
                              <w:rPr>
                                <w:rFonts w:asciiTheme="majorEastAsia" w:eastAsiaTheme="majorEastAsia" w:hAnsiTheme="majorEastAsia" w:hint="eastAsia"/>
                                <w:sz w:val="28"/>
                              </w:rPr>
                              <w:t>ＴＥＬ：（０８６８）２４－０７４０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8D78" id="テキスト ボックス 18" o:spid="_x0000_s1044" type="#_x0000_t202" style="position:absolute;left:0;text-align:left;margin-left:322.05pt;margin-top:34.75pt;width:373.25pt;height:42.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" fillcolor="white [3201]" stroked="f" strokeweight=".5pt">
                <v:textbox>
                  <w:txbxContent>
                    <w:p w14:paraId="4946B3AE" w14:textId="77777777" w:rsidR="00573AB1" w:rsidRPr="00326C46" w:rsidRDefault="00573AB1" w:rsidP="00DE358F">
                      <w:pPr>
                        <w:snapToGrid w:val="0"/>
                        <w:rPr>
                          <w:rFonts w:asciiTheme="majorEastAsia" w:eastAsiaTheme="majorEastAsia" w:hAnsiTheme="majorEastAsia"/>
                          <w:sz w:val="28"/>
                        </w:rPr>
                      </w:pPr>
                      <w:r w:rsidRPr="00326C46">
                        <w:rPr>
                          <w:rFonts w:asciiTheme="majorEastAsia" w:eastAsiaTheme="majorEastAsia" w:hAnsiTheme="majorEastAsia" w:hint="eastAsia"/>
                          <w:sz w:val="28"/>
                        </w:rPr>
                        <w:t>お問い合わせは</w:t>
                      </w:r>
                      <w:r w:rsidR="00356EE6" w:rsidRPr="00326C46">
                        <w:rPr>
                          <w:rFonts w:asciiTheme="majorEastAsia" w:eastAsiaTheme="majorEastAsia" w:hAnsiTheme="majorEastAsia" w:hint="eastAsia"/>
                          <w:sz w:val="28"/>
                        </w:rPr>
                        <w:t>「</w:t>
                      </w:r>
                      <w:r w:rsidRPr="00326C46">
                        <w:rPr>
                          <w:rFonts w:asciiTheme="majorEastAsia" w:eastAsiaTheme="majorEastAsia" w:hAnsiTheme="majorEastAsia"/>
                          <w:sz w:val="28"/>
                        </w:rPr>
                        <w:t>つやま産業支援センター</w:t>
                      </w:r>
                      <w:r w:rsidR="00356EE6" w:rsidRPr="00326C46">
                        <w:rPr>
                          <w:rFonts w:asciiTheme="majorEastAsia" w:eastAsiaTheme="majorEastAsia" w:hAnsiTheme="majorEastAsia" w:hint="eastAsia"/>
                          <w:sz w:val="28"/>
                        </w:rPr>
                        <w:t>」</w:t>
                      </w:r>
                      <w:r w:rsidRPr="00326C46">
                        <w:rPr>
                          <w:rFonts w:asciiTheme="majorEastAsia" w:eastAsiaTheme="majorEastAsia" w:hAnsiTheme="majorEastAsia"/>
                          <w:sz w:val="28"/>
                        </w:rPr>
                        <w:t>まで</w:t>
                      </w:r>
                    </w:p>
                    <w:p w14:paraId="3867E7EA" w14:textId="77777777" w:rsidR="00DE358F" w:rsidRPr="00326C46" w:rsidRDefault="00DE358F" w:rsidP="00DE358F">
                      <w:pPr>
                        <w:snapToGrid w:val="0"/>
                        <w:jc w:val="right"/>
                        <w:rPr>
                          <w:rFonts w:asciiTheme="majorEastAsia" w:eastAsiaTheme="majorEastAsia" w:hAnsiTheme="majorEastAsia"/>
                          <w:sz w:val="28"/>
                        </w:rPr>
                      </w:pPr>
                      <w:r w:rsidRPr="00326C46">
                        <w:rPr>
                          <w:rFonts w:asciiTheme="majorEastAsia" w:eastAsiaTheme="majorEastAsia" w:hAnsiTheme="majorEastAsia" w:hint="eastAsia"/>
                          <w:sz w:val="28"/>
                        </w:rPr>
                        <w:t>ＴＥＬ：（０８６８）２４－０７４０</w:t>
                      </w:r>
                    </w:p>
                  </w:txbxContent>
                </v:textbox>
                <w10:wrap anchorx="margin"/>
              </v:shape>
            </w:pict>
          </mc:Fallback>
        </mc:AlternateContent>
      </w:r>
    </w:p>
    <w:p w14:paraId="6BA7E750" w14:textId="77777777" w:rsidR="00C15E56" w:rsidRDefault="00C15E56" w:rsidP="004F60F8">
      <w:pPr>
        <w:rPr>
          <w:rFonts w:ascii="ＭＳ ゴシック" w:eastAsia="ＭＳ ゴシック" w:hAnsi="ＭＳ ゴシック"/>
          <w:sz w:val="24"/>
          <w:shd w:val="pct15" w:color="auto" w:fill="FFFFFF"/>
        </w:rPr>
        <w:sectPr w:rsidR="00C15E56" w:rsidSect="00EA75D9">
          <w:pgSz w:w="11906" w:h="16838" w:code="9"/>
          <w:pgMar w:top="567" w:right="567" w:bottom="567" w:left="567" w:header="851" w:footer="992" w:gutter="0"/>
          <w:pgNumType w:start="1"/>
          <w:cols w:space="425"/>
          <w:docGrid w:type="linesAndChars" w:linePitch="329"/>
        </w:sectPr>
      </w:pPr>
    </w:p>
    <w:p w14:paraId="2361D89B" w14:textId="77777777" w:rsidR="00651A76" w:rsidRDefault="00CB01A7" w:rsidP="004F60F8">
      <w:pPr>
        <w:jc w:val="center"/>
        <w:rPr>
          <w:rFonts w:ascii="ＭＳ ゴシック" w:eastAsia="ＭＳ ゴシック" w:hAnsi="ＭＳ ゴシック"/>
          <w:sz w:val="28"/>
          <w:szCs w:val="28"/>
        </w:rPr>
      </w:pPr>
      <w:r w:rsidRPr="00CB01A7">
        <w:rPr>
          <w:rFonts w:ascii="ＭＳ ゴシック" w:eastAsia="ＭＳ ゴシック" w:hAnsi="ＭＳ ゴシック"/>
          <w:noProof/>
          <w:sz w:val="24"/>
          <w:shd w:val="pct15" w:color="auto" w:fill="FFFFFF"/>
        </w:rPr>
        <w:lastRenderedPageBreak/>
        <w:drawing>
          <wp:anchor distT="0" distB="0" distL="114300" distR="114300" simplePos="0" relativeHeight="251689984" behindDoc="0" locked="0" layoutInCell="1" allowOverlap="1" wp14:anchorId="13FCF4FA" wp14:editId="6A4EE0F3">
            <wp:simplePos x="0" y="0"/>
            <wp:positionH relativeFrom="margin">
              <wp:align>left</wp:align>
            </wp:positionH>
            <wp:positionV relativeFrom="paragraph">
              <wp:posOffset>-3200</wp:posOffset>
            </wp:positionV>
            <wp:extent cx="599846" cy="562973"/>
            <wp:effectExtent l="0" t="0" r="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846" cy="562973"/>
                    </a:xfrm>
                    <a:prstGeom prst="rect">
                      <a:avLst/>
                    </a:prstGeom>
                    <a:noFill/>
                    <a:ln>
                      <a:noFill/>
                    </a:ln>
                  </pic:spPr>
                </pic:pic>
              </a:graphicData>
            </a:graphic>
            <wp14:sizeRelH relativeFrom="page">
              <wp14:pctWidth>0</wp14:pctWidth>
            </wp14:sizeRelH>
            <wp14:sizeRelV relativeFrom="page">
              <wp14:pctHeight>0</wp14:pctHeight>
            </wp14:sizeRelV>
          </wp:anchor>
        </w:drawing>
      </w:r>
      <w:r w:rsidR="002D017A" w:rsidRPr="004F60F8">
        <w:rPr>
          <w:rFonts w:ascii="ＭＳ ゴシック" w:eastAsia="ＭＳ ゴシック" w:hAnsi="ＭＳ ゴシック" w:hint="eastAsia"/>
          <w:b/>
          <w:sz w:val="36"/>
          <w:szCs w:val="28"/>
          <w:bdr w:val="single" w:sz="4" w:space="0" w:color="auto"/>
          <w14:shadow w14:blurRad="50800" w14:dist="38100" w14:dir="2700000" w14:sx="100000" w14:sy="100000" w14:kx="0" w14:ky="0" w14:algn="tl">
            <w14:srgbClr w14:val="000000">
              <w14:alpha w14:val="60000"/>
            </w14:srgbClr>
          </w14:shadow>
        </w:rPr>
        <w:t>つやま産業支援センター賛助会員</w:t>
      </w:r>
      <w:r w:rsidR="003D605E" w:rsidRPr="004F60F8">
        <w:rPr>
          <w:rFonts w:ascii="ＭＳ ゴシック" w:eastAsia="ＭＳ ゴシック" w:hAnsi="ＭＳ ゴシック" w:hint="eastAsia"/>
          <w:b/>
          <w:sz w:val="36"/>
          <w:szCs w:val="28"/>
          <w:bdr w:val="single" w:sz="4" w:space="0" w:color="auto"/>
          <w14:shadow w14:blurRad="50800" w14:dist="38100" w14:dir="2700000" w14:sx="100000" w14:sy="100000" w14:kx="0" w14:ky="0" w14:algn="tl">
            <w14:srgbClr w14:val="000000">
              <w14:alpha w14:val="60000"/>
            </w14:srgbClr>
          </w14:shadow>
        </w:rPr>
        <w:t>入会申込書</w:t>
      </w:r>
    </w:p>
    <w:p w14:paraId="7BBF858D" w14:textId="77777777" w:rsidR="003D605E" w:rsidRDefault="00651A76" w:rsidP="00651A76">
      <w:pPr>
        <w:adjustRightInd w:val="0"/>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hint="eastAsia"/>
          <w:b/>
          <w:sz w:val="28"/>
          <w:szCs w:val="28"/>
        </w:rPr>
        <w:t xml:space="preserve">　</w:t>
      </w:r>
      <w:r w:rsidR="00DE358F">
        <w:rPr>
          <w:rFonts w:ascii="ＭＳ ゴシック" w:eastAsia="ＭＳ ゴシック" w:hAnsi="ＭＳ ゴシック" w:hint="eastAsia"/>
          <w:b/>
          <w:sz w:val="28"/>
          <w:szCs w:val="28"/>
        </w:rPr>
        <w:t>ＦＡＸ：（０８６８）２４－０８８１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240"/>
        <w:gridCol w:w="1080"/>
        <w:gridCol w:w="3780"/>
      </w:tblGrid>
      <w:tr w:rsidR="002C34F6" w:rsidRPr="005C4594" w14:paraId="1228A6B8" w14:textId="77777777" w:rsidTr="008C1D03">
        <w:tc>
          <w:tcPr>
            <w:tcW w:w="1444" w:type="dxa"/>
            <w:shd w:val="clear" w:color="auto" w:fill="auto"/>
          </w:tcPr>
          <w:p w14:paraId="7D736ADB" w14:textId="77777777" w:rsidR="002C34F6" w:rsidRPr="005C4594" w:rsidRDefault="002C34F6" w:rsidP="00C642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会</w:t>
            </w:r>
            <w:r w:rsidR="0066754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費</w:t>
            </w:r>
          </w:p>
        </w:tc>
        <w:tc>
          <w:tcPr>
            <w:tcW w:w="8100" w:type="dxa"/>
            <w:gridSpan w:val="3"/>
            <w:shd w:val="clear" w:color="auto" w:fill="auto"/>
          </w:tcPr>
          <w:p w14:paraId="4FD73E7B" w14:textId="77777777" w:rsidR="002C34F6" w:rsidRDefault="002C34F6" w:rsidP="002C34F6">
            <w:pPr>
              <w:snapToGrid w:val="0"/>
              <w:spacing w:line="160" w:lineRule="exact"/>
              <w:rPr>
                <w:rFonts w:ascii="ＭＳ ゴシック" w:eastAsia="ＭＳ ゴシック" w:hAnsi="ＭＳ ゴシック"/>
                <w:sz w:val="28"/>
                <w:szCs w:val="28"/>
                <w:u w:val="single"/>
              </w:rPr>
            </w:pPr>
          </w:p>
          <w:p w14:paraId="0F84D652" w14:textId="77777777" w:rsidR="002C34F6" w:rsidRPr="00667544" w:rsidRDefault="00667544" w:rsidP="002C34F6">
            <w:pPr>
              <w:snapToGrid w:val="0"/>
              <w:rPr>
                <w:rFonts w:ascii="ＭＳ ゴシック" w:eastAsia="ＭＳ ゴシック" w:hAnsi="ＭＳ ゴシック"/>
                <w:sz w:val="32"/>
                <w:szCs w:val="28"/>
                <w:u w:val="single"/>
              </w:rPr>
            </w:pPr>
            <w:r>
              <w:rPr>
                <w:rFonts w:ascii="ＭＳ ゴシック" w:eastAsia="ＭＳ ゴシック" w:hAnsi="ＭＳ ゴシック" w:hint="eastAsia"/>
                <w:sz w:val="28"/>
                <w:szCs w:val="28"/>
                <w:u w:val="single"/>
              </w:rPr>
              <w:t xml:space="preserve">口数：　</w:t>
            </w:r>
            <w:r w:rsidR="002C34F6" w:rsidRPr="002C34F6">
              <w:rPr>
                <w:rFonts w:ascii="ＭＳ ゴシック" w:eastAsia="ＭＳ ゴシック" w:hAnsi="ＭＳ ゴシック" w:hint="eastAsia"/>
                <w:sz w:val="28"/>
                <w:szCs w:val="28"/>
                <w:u w:val="single"/>
              </w:rPr>
              <w:t xml:space="preserve">　　</w:t>
            </w:r>
            <w:r w:rsidR="002C34F6" w:rsidRPr="00667544">
              <w:rPr>
                <w:rFonts w:ascii="ＭＳ ゴシック" w:eastAsia="ＭＳ ゴシック" w:hAnsi="ＭＳ ゴシック" w:hint="eastAsia"/>
                <w:sz w:val="32"/>
                <w:szCs w:val="28"/>
                <w:u w:val="single"/>
              </w:rPr>
              <w:t>口</w:t>
            </w:r>
          </w:p>
          <w:p w14:paraId="761EAEE6" w14:textId="77777777" w:rsidR="002C34F6" w:rsidRPr="005C4594" w:rsidRDefault="002C34F6" w:rsidP="002C34F6">
            <w:pPr>
              <w:snapToGrid w:val="0"/>
              <w:rPr>
                <w:rFonts w:ascii="ＭＳ ゴシック" w:eastAsia="ＭＳ ゴシック" w:hAnsi="ＭＳ ゴシック"/>
                <w:sz w:val="28"/>
                <w:szCs w:val="28"/>
              </w:rPr>
            </w:pPr>
            <w:r w:rsidRPr="002C34F6">
              <w:rPr>
                <w:rFonts w:ascii="ＭＳ Ｐゴシック" w:eastAsia="ＭＳ Ｐゴシック" w:hAnsi="ＭＳ Ｐゴシック" w:hint="eastAsia"/>
                <w:sz w:val="28"/>
                <w:szCs w:val="28"/>
              </w:rPr>
              <w:t>（1口年間1万円。会員</w:t>
            </w:r>
            <w:r>
              <w:rPr>
                <w:rFonts w:ascii="ＭＳ Ｐゴシック" w:eastAsia="ＭＳ Ｐゴシック" w:hAnsi="ＭＳ Ｐゴシック" w:hint="eastAsia"/>
                <w:sz w:val="28"/>
                <w:szCs w:val="28"/>
              </w:rPr>
              <w:t>入会</w:t>
            </w:r>
            <w:r w:rsidRPr="002C34F6">
              <w:rPr>
                <w:rFonts w:ascii="ＭＳ Ｐゴシック" w:eastAsia="ＭＳ Ｐゴシック" w:hAnsi="ＭＳ Ｐゴシック" w:hint="eastAsia"/>
                <w:sz w:val="28"/>
                <w:szCs w:val="28"/>
              </w:rPr>
              <w:t>は1口以上の会費納入が必要です。）</w:t>
            </w:r>
          </w:p>
        </w:tc>
      </w:tr>
      <w:tr w:rsidR="00AC3A64" w:rsidRPr="005C4594" w14:paraId="598F8FEB" w14:textId="77777777" w:rsidTr="008C1D03">
        <w:tc>
          <w:tcPr>
            <w:tcW w:w="1444" w:type="dxa"/>
            <w:shd w:val="clear" w:color="auto" w:fill="auto"/>
          </w:tcPr>
          <w:p w14:paraId="3C908961" w14:textId="77777777" w:rsidR="00AC3A64" w:rsidRDefault="00AC3A64" w:rsidP="009A10DD">
            <w:pPr>
              <w:snapToGrid w:val="0"/>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会</w:t>
            </w:r>
            <w:r w:rsidR="009A7142" w:rsidRPr="005C4594">
              <w:rPr>
                <w:rFonts w:ascii="ＭＳ ゴシック" w:eastAsia="ＭＳ ゴシック" w:hAnsi="ＭＳ ゴシック" w:hint="eastAsia"/>
                <w:sz w:val="28"/>
                <w:szCs w:val="28"/>
              </w:rPr>
              <w:t xml:space="preserve"> </w:t>
            </w:r>
            <w:r w:rsidRPr="005C4594">
              <w:rPr>
                <w:rFonts w:ascii="ＭＳ ゴシック" w:eastAsia="ＭＳ ゴシック" w:hAnsi="ＭＳ ゴシック" w:hint="eastAsia"/>
                <w:sz w:val="28"/>
                <w:szCs w:val="28"/>
              </w:rPr>
              <w:t>社</w:t>
            </w:r>
            <w:r w:rsidR="009A7142" w:rsidRPr="005C4594">
              <w:rPr>
                <w:rFonts w:ascii="ＭＳ ゴシック" w:eastAsia="ＭＳ ゴシック" w:hAnsi="ＭＳ ゴシック" w:hint="eastAsia"/>
                <w:sz w:val="28"/>
                <w:szCs w:val="28"/>
              </w:rPr>
              <w:t xml:space="preserve"> </w:t>
            </w:r>
            <w:r w:rsidRPr="005C4594">
              <w:rPr>
                <w:rFonts w:ascii="ＭＳ ゴシック" w:eastAsia="ＭＳ ゴシック" w:hAnsi="ＭＳ ゴシック" w:hint="eastAsia"/>
                <w:sz w:val="28"/>
                <w:szCs w:val="28"/>
              </w:rPr>
              <w:t>名</w:t>
            </w:r>
          </w:p>
          <w:p w14:paraId="0FF33259" w14:textId="77777777" w:rsidR="009A10DD" w:rsidRPr="005C4594" w:rsidRDefault="009A10DD" w:rsidP="009A10DD">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p>
          <w:p w14:paraId="7FDF2737" w14:textId="77777777" w:rsidR="009A7142" w:rsidRPr="005C4594" w:rsidRDefault="009A7142" w:rsidP="009A10DD">
            <w:pPr>
              <w:snapToGrid w:val="0"/>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団 体 名</w:t>
            </w:r>
          </w:p>
        </w:tc>
        <w:tc>
          <w:tcPr>
            <w:tcW w:w="8100" w:type="dxa"/>
            <w:gridSpan w:val="3"/>
            <w:shd w:val="clear" w:color="auto" w:fill="auto"/>
          </w:tcPr>
          <w:p w14:paraId="2EF07399" w14:textId="77777777" w:rsidR="00AC3A64" w:rsidRPr="005C4594" w:rsidRDefault="00AC3A64" w:rsidP="00D459FA">
            <w:pPr>
              <w:rPr>
                <w:rFonts w:ascii="ＭＳ ゴシック" w:eastAsia="ＭＳ ゴシック" w:hAnsi="ＭＳ ゴシック"/>
                <w:sz w:val="28"/>
                <w:szCs w:val="28"/>
              </w:rPr>
            </w:pPr>
          </w:p>
        </w:tc>
      </w:tr>
      <w:tr w:rsidR="00AC3A64" w:rsidRPr="005C4594" w14:paraId="28E8BC1F" w14:textId="77777777" w:rsidTr="008C1D03">
        <w:trPr>
          <w:trHeight w:val="1184"/>
        </w:trPr>
        <w:tc>
          <w:tcPr>
            <w:tcW w:w="1444" w:type="dxa"/>
            <w:shd w:val="clear" w:color="auto" w:fill="auto"/>
          </w:tcPr>
          <w:p w14:paraId="73911451" w14:textId="77777777" w:rsidR="00AC3A64" w:rsidRPr="005C4594" w:rsidRDefault="00AC3A64"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住</w:t>
            </w:r>
            <w:r w:rsidR="009A7142" w:rsidRPr="005C4594">
              <w:rPr>
                <w:rFonts w:ascii="ＭＳ ゴシック" w:eastAsia="ＭＳ ゴシック" w:hAnsi="ＭＳ ゴシック" w:hint="eastAsia"/>
                <w:sz w:val="28"/>
                <w:szCs w:val="28"/>
              </w:rPr>
              <w:t xml:space="preserve">    </w:t>
            </w:r>
            <w:r w:rsidRPr="005C4594">
              <w:rPr>
                <w:rFonts w:ascii="ＭＳ ゴシック" w:eastAsia="ＭＳ ゴシック" w:hAnsi="ＭＳ ゴシック" w:hint="eastAsia"/>
                <w:sz w:val="28"/>
                <w:szCs w:val="28"/>
              </w:rPr>
              <w:t>所</w:t>
            </w:r>
          </w:p>
        </w:tc>
        <w:tc>
          <w:tcPr>
            <w:tcW w:w="8100" w:type="dxa"/>
            <w:gridSpan w:val="3"/>
            <w:shd w:val="clear" w:color="auto" w:fill="auto"/>
          </w:tcPr>
          <w:p w14:paraId="1FC5617C" w14:textId="77777777" w:rsidR="00AC3A64" w:rsidRPr="005C4594" w:rsidRDefault="00AC3A64" w:rsidP="00D459FA">
            <w:pP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w:t>
            </w:r>
            <w:r w:rsidR="00C6424D">
              <w:rPr>
                <w:rFonts w:ascii="ＭＳ ゴシック" w:eastAsia="ＭＳ ゴシック" w:hAnsi="ＭＳ ゴシック" w:hint="eastAsia"/>
                <w:sz w:val="28"/>
                <w:szCs w:val="28"/>
              </w:rPr>
              <w:t xml:space="preserve">　　　-</w:t>
            </w:r>
          </w:p>
          <w:p w14:paraId="7239A7D6" w14:textId="77777777" w:rsidR="00AC3A64" w:rsidRPr="005C4594" w:rsidRDefault="00AC3A64" w:rsidP="00D459FA">
            <w:pPr>
              <w:rPr>
                <w:rFonts w:ascii="ＭＳ ゴシック" w:eastAsia="ＭＳ ゴシック" w:hAnsi="ＭＳ ゴシック"/>
                <w:sz w:val="28"/>
                <w:szCs w:val="28"/>
              </w:rPr>
            </w:pPr>
          </w:p>
        </w:tc>
      </w:tr>
      <w:tr w:rsidR="00AC3A64" w:rsidRPr="005C4594" w14:paraId="69ABB912" w14:textId="77777777" w:rsidTr="008C1D03">
        <w:tc>
          <w:tcPr>
            <w:tcW w:w="1444" w:type="dxa"/>
            <w:shd w:val="clear" w:color="auto" w:fill="auto"/>
          </w:tcPr>
          <w:p w14:paraId="0385C303" w14:textId="77777777" w:rsidR="00AC3A64" w:rsidRPr="005C4594" w:rsidRDefault="009A10DD" w:rsidP="00C642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TEL</w:t>
            </w:r>
          </w:p>
        </w:tc>
        <w:tc>
          <w:tcPr>
            <w:tcW w:w="3240" w:type="dxa"/>
            <w:shd w:val="clear" w:color="auto" w:fill="auto"/>
          </w:tcPr>
          <w:p w14:paraId="3D970416" w14:textId="77777777" w:rsidR="00AC3A64" w:rsidRPr="005C4594" w:rsidRDefault="00AC3A64" w:rsidP="00D459FA">
            <w:pPr>
              <w:rPr>
                <w:rFonts w:ascii="ＭＳ ゴシック" w:eastAsia="ＭＳ ゴシック" w:hAnsi="ＭＳ ゴシック"/>
                <w:sz w:val="28"/>
                <w:szCs w:val="28"/>
              </w:rPr>
            </w:pPr>
          </w:p>
        </w:tc>
        <w:tc>
          <w:tcPr>
            <w:tcW w:w="1080" w:type="dxa"/>
            <w:shd w:val="clear" w:color="auto" w:fill="auto"/>
          </w:tcPr>
          <w:p w14:paraId="65848A18" w14:textId="77777777" w:rsidR="00AC3A64" w:rsidRPr="005C4594" w:rsidRDefault="009D653D"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FAX</w:t>
            </w:r>
          </w:p>
        </w:tc>
        <w:tc>
          <w:tcPr>
            <w:tcW w:w="3780" w:type="dxa"/>
            <w:shd w:val="clear" w:color="auto" w:fill="auto"/>
          </w:tcPr>
          <w:p w14:paraId="28B2AD36" w14:textId="77777777" w:rsidR="00AC3A64" w:rsidRPr="005C4594" w:rsidRDefault="00AC3A64" w:rsidP="00D459FA">
            <w:pPr>
              <w:rPr>
                <w:rFonts w:ascii="ＭＳ ゴシック" w:eastAsia="ＭＳ ゴシック" w:hAnsi="ＭＳ ゴシック"/>
                <w:sz w:val="28"/>
                <w:szCs w:val="28"/>
              </w:rPr>
            </w:pPr>
          </w:p>
        </w:tc>
      </w:tr>
      <w:tr w:rsidR="009D653D" w:rsidRPr="005C4594" w14:paraId="79F9E8EA" w14:textId="77777777" w:rsidTr="008C1D03">
        <w:tc>
          <w:tcPr>
            <w:tcW w:w="1444" w:type="dxa"/>
            <w:shd w:val="clear" w:color="auto" w:fill="auto"/>
          </w:tcPr>
          <w:p w14:paraId="7BE7DA2D" w14:textId="77777777" w:rsidR="009D653D" w:rsidRPr="005C4594" w:rsidRDefault="00C6424D" w:rsidP="00C642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ＵＲＬ</w:t>
            </w:r>
          </w:p>
        </w:tc>
        <w:tc>
          <w:tcPr>
            <w:tcW w:w="8100" w:type="dxa"/>
            <w:gridSpan w:val="3"/>
            <w:shd w:val="clear" w:color="auto" w:fill="auto"/>
          </w:tcPr>
          <w:p w14:paraId="08A9ED1B" w14:textId="77777777" w:rsidR="009D653D" w:rsidRPr="005C4594" w:rsidRDefault="009D653D" w:rsidP="00D459FA">
            <w:pP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http://</w:t>
            </w:r>
          </w:p>
        </w:tc>
      </w:tr>
      <w:tr w:rsidR="00AC3A64" w:rsidRPr="005C4594" w14:paraId="17D091A3" w14:textId="77777777" w:rsidTr="008C1D03">
        <w:tc>
          <w:tcPr>
            <w:tcW w:w="1444" w:type="dxa"/>
            <w:shd w:val="clear" w:color="auto" w:fill="auto"/>
          </w:tcPr>
          <w:p w14:paraId="03695D7C" w14:textId="77777777" w:rsidR="00AC3A64" w:rsidRPr="005C4594" w:rsidRDefault="00AC3A64"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代表者名</w:t>
            </w:r>
          </w:p>
        </w:tc>
        <w:tc>
          <w:tcPr>
            <w:tcW w:w="3240" w:type="dxa"/>
            <w:shd w:val="clear" w:color="auto" w:fill="auto"/>
          </w:tcPr>
          <w:p w14:paraId="7C3416EA" w14:textId="77777777" w:rsidR="00AC3A64" w:rsidRPr="005C4594" w:rsidRDefault="00AC3A64" w:rsidP="00D459FA">
            <w:pPr>
              <w:rPr>
                <w:rFonts w:ascii="ＭＳ ゴシック" w:eastAsia="ＭＳ ゴシック" w:hAnsi="ＭＳ ゴシック"/>
                <w:sz w:val="28"/>
                <w:szCs w:val="28"/>
              </w:rPr>
            </w:pPr>
          </w:p>
        </w:tc>
        <w:tc>
          <w:tcPr>
            <w:tcW w:w="1080" w:type="dxa"/>
            <w:shd w:val="clear" w:color="auto" w:fill="auto"/>
          </w:tcPr>
          <w:p w14:paraId="75600A0A" w14:textId="77777777" w:rsidR="00AC3A64" w:rsidRPr="005C4594" w:rsidRDefault="00AC3A64"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役</w:t>
            </w:r>
            <w:r w:rsidR="009A7142" w:rsidRPr="005C4594">
              <w:rPr>
                <w:rFonts w:ascii="ＭＳ ゴシック" w:eastAsia="ＭＳ ゴシック" w:hAnsi="ＭＳ ゴシック" w:hint="eastAsia"/>
                <w:sz w:val="28"/>
                <w:szCs w:val="28"/>
              </w:rPr>
              <w:t xml:space="preserve"> </w:t>
            </w:r>
            <w:r w:rsidRPr="005C4594">
              <w:rPr>
                <w:rFonts w:ascii="ＭＳ ゴシック" w:eastAsia="ＭＳ ゴシック" w:hAnsi="ＭＳ ゴシック" w:hint="eastAsia"/>
                <w:sz w:val="28"/>
                <w:szCs w:val="28"/>
              </w:rPr>
              <w:t>職</w:t>
            </w:r>
          </w:p>
        </w:tc>
        <w:tc>
          <w:tcPr>
            <w:tcW w:w="3780" w:type="dxa"/>
            <w:shd w:val="clear" w:color="auto" w:fill="auto"/>
          </w:tcPr>
          <w:p w14:paraId="006E055E" w14:textId="77777777" w:rsidR="00AC3A64" w:rsidRPr="005C4594" w:rsidRDefault="00AC3A64" w:rsidP="00D459FA">
            <w:pPr>
              <w:rPr>
                <w:rFonts w:ascii="ＭＳ ゴシック" w:eastAsia="ＭＳ ゴシック" w:hAnsi="ＭＳ ゴシック"/>
                <w:sz w:val="28"/>
                <w:szCs w:val="28"/>
              </w:rPr>
            </w:pPr>
          </w:p>
        </w:tc>
      </w:tr>
      <w:tr w:rsidR="00AC3A64" w:rsidRPr="005C4594" w14:paraId="553E8A6D" w14:textId="77777777" w:rsidTr="008C1D03">
        <w:trPr>
          <w:trHeight w:val="628"/>
        </w:trPr>
        <w:tc>
          <w:tcPr>
            <w:tcW w:w="1444" w:type="dxa"/>
            <w:shd w:val="clear" w:color="auto" w:fill="auto"/>
          </w:tcPr>
          <w:p w14:paraId="376FCD51" w14:textId="77777777" w:rsidR="00AC3A64" w:rsidRPr="005C4594" w:rsidRDefault="00AC3A64"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担当者名</w:t>
            </w:r>
          </w:p>
        </w:tc>
        <w:tc>
          <w:tcPr>
            <w:tcW w:w="3240" w:type="dxa"/>
            <w:shd w:val="clear" w:color="auto" w:fill="auto"/>
          </w:tcPr>
          <w:p w14:paraId="57247D1F" w14:textId="77777777" w:rsidR="00AC3A64" w:rsidRPr="005C4594" w:rsidRDefault="00AC3A64" w:rsidP="00D459FA">
            <w:pPr>
              <w:rPr>
                <w:rFonts w:ascii="ＭＳ ゴシック" w:eastAsia="ＭＳ ゴシック" w:hAnsi="ＭＳ ゴシック"/>
                <w:sz w:val="28"/>
                <w:szCs w:val="28"/>
              </w:rPr>
            </w:pPr>
          </w:p>
        </w:tc>
        <w:tc>
          <w:tcPr>
            <w:tcW w:w="1080" w:type="dxa"/>
            <w:shd w:val="clear" w:color="auto" w:fill="auto"/>
          </w:tcPr>
          <w:p w14:paraId="2DE0E495" w14:textId="77777777" w:rsidR="00AC3A64" w:rsidRPr="005C4594" w:rsidRDefault="00AC3A64"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役</w:t>
            </w:r>
            <w:r w:rsidR="009A7142" w:rsidRPr="005C4594">
              <w:rPr>
                <w:rFonts w:ascii="ＭＳ ゴシック" w:eastAsia="ＭＳ ゴシック" w:hAnsi="ＭＳ ゴシック" w:hint="eastAsia"/>
                <w:sz w:val="28"/>
                <w:szCs w:val="28"/>
              </w:rPr>
              <w:t xml:space="preserve"> </w:t>
            </w:r>
            <w:r w:rsidRPr="005C4594">
              <w:rPr>
                <w:rFonts w:ascii="ＭＳ ゴシック" w:eastAsia="ＭＳ ゴシック" w:hAnsi="ＭＳ ゴシック" w:hint="eastAsia"/>
                <w:sz w:val="28"/>
                <w:szCs w:val="28"/>
              </w:rPr>
              <w:t>職</w:t>
            </w:r>
          </w:p>
        </w:tc>
        <w:tc>
          <w:tcPr>
            <w:tcW w:w="3780" w:type="dxa"/>
            <w:shd w:val="clear" w:color="auto" w:fill="auto"/>
          </w:tcPr>
          <w:p w14:paraId="27ADE533" w14:textId="77777777" w:rsidR="00AC3A64" w:rsidRPr="005C4594" w:rsidRDefault="00AC3A64" w:rsidP="00D459FA">
            <w:pPr>
              <w:rPr>
                <w:rFonts w:ascii="ＭＳ ゴシック" w:eastAsia="ＭＳ ゴシック" w:hAnsi="ＭＳ ゴシック"/>
                <w:sz w:val="28"/>
                <w:szCs w:val="28"/>
              </w:rPr>
            </w:pPr>
          </w:p>
        </w:tc>
      </w:tr>
      <w:tr w:rsidR="00CF2EDC" w:rsidRPr="005C4594" w14:paraId="11EBA47A" w14:textId="77777777" w:rsidTr="008C1D03">
        <w:trPr>
          <w:trHeight w:val="555"/>
        </w:trPr>
        <w:tc>
          <w:tcPr>
            <w:tcW w:w="1444" w:type="dxa"/>
            <w:tcBorders>
              <w:bottom w:val="single" w:sz="4" w:space="0" w:color="auto"/>
            </w:tcBorders>
            <w:shd w:val="clear" w:color="auto" w:fill="auto"/>
          </w:tcPr>
          <w:p w14:paraId="5B515A94" w14:textId="77777777" w:rsidR="00CF2EDC" w:rsidRPr="005C4594" w:rsidRDefault="00CF2EDC"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E-mail</w:t>
            </w:r>
          </w:p>
        </w:tc>
        <w:tc>
          <w:tcPr>
            <w:tcW w:w="8100" w:type="dxa"/>
            <w:gridSpan w:val="3"/>
            <w:tcBorders>
              <w:bottom w:val="single" w:sz="4" w:space="0" w:color="auto"/>
            </w:tcBorders>
            <w:shd w:val="clear" w:color="auto" w:fill="auto"/>
          </w:tcPr>
          <w:p w14:paraId="5B0CB795" w14:textId="77777777" w:rsidR="00CF2EDC" w:rsidRPr="005C4594" w:rsidRDefault="002C34F6" w:rsidP="005C4594">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センター</w:t>
            </w:r>
            <w:r w:rsidR="00CF2EDC" w:rsidRPr="005C4594">
              <w:rPr>
                <w:rFonts w:ascii="ＭＳ ゴシック" w:eastAsia="ＭＳ ゴシック" w:hAnsi="ＭＳ ゴシック" w:hint="eastAsia"/>
                <w:sz w:val="20"/>
                <w:szCs w:val="20"/>
              </w:rPr>
              <w:t>から支援情報等送信します</w:t>
            </w:r>
          </w:p>
        </w:tc>
      </w:tr>
      <w:tr w:rsidR="008C1D03" w:rsidRPr="005C4594" w14:paraId="6A4E7C47" w14:textId="77777777" w:rsidTr="008C1D03">
        <w:trPr>
          <w:trHeight w:val="517"/>
        </w:trPr>
        <w:tc>
          <w:tcPr>
            <w:tcW w:w="1444" w:type="dxa"/>
            <w:tcBorders>
              <w:top w:val="single" w:sz="4" w:space="0" w:color="auto"/>
              <w:left w:val="single" w:sz="4" w:space="0" w:color="auto"/>
              <w:bottom w:val="single" w:sz="4" w:space="0" w:color="auto"/>
              <w:right w:val="single" w:sz="4" w:space="0" w:color="auto"/>
            </w:tcBorders>
            <w:shd w:val="clear" w:color="auto" w:fill="auto"/>
          </w:tcPr>
          <w:p w14:paraId="18118B87" w14:textId="77777777" w:rsidR="008C1D03" w:rsidRPr="005C4594" w:rsidRDefault="008C1D03" w:rsidP="00C6424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事業内容</w:t>
            </w:r>
          </w:p>
        </w:tc>
        <w:tc>
          <w:tcPr>
            <w:tcW w:w="8100" w:type="dxa"/>
            <w:gridSpan w:val="3"/>
            <w:tcBorders>
              <w:top w:val="single" w:sz="4" w:space="0" w:color="auto"/>
              <w:left w:val="single" w:sz="4" w:space="0" w:color="auto"/>
              <w:bottom w:val="single" w:sz="4" w:space="0" w:color="auto"/>
              <w:right w:val="single" w:sz="4" w:space="0" w:color="auto"/>
            </w:tcBorders>
            <w:shd w:val="clear" w:color="auto" w:fill="auto"/>
          </w:tcPr>
          <w:p w14:paraId="74227E26" w14:textId="77777777" w:rsidR="008C1D03" w:rsidRDefault="008C1D03" w:rsidP="008766F2">
            <w:pPr>
              <w:jc w:val="left"/>
              <w:rPr>
                <w:rFonts w:ascii="ＭＳ ゴシック" w:eastAsia="ＭＳ ゴシック" w:hAnsi="ＭＳ ゴシック"/>
                <w:sz w:val="20"/>
                <w:szCs w:val="20"/>
              </w:rPr>
            </w:pPr>
          </w:p>
        </w:tc>
      </w:tr>
      <w:tr w:rsidR="008C1D03" w:rsidRPr="005C4594" w14:paraId="27A7293F" w14:textId="77777777" w:rsidTr="008C1D03">
        <w:tc>
          <w:tcPr>
            <w:tcW w:w="1444" w:type="dxa"/>
            <w:tcBorders>
              <w:top w:val="single" w:sz="4" w:space="0" w:color="auto"/>
            </w:tcBorders>
            <w:shd w:val="clear" w:color="auto" w:fill="auto"/>
          </w:tcPr>
          <w:p w14:paraId="60028F06" w14:textId="77777777" w:rsidR="008C1D03" w:rsidRPr="005C4594" w:rsidRDefault="008C1D03" w:rsidP="00C6424D">
            <w:pPr>
              <w:jc w:val="cente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資 本 金</w:t>
            </w:r>
          </w:p>
        </w:tc>
        <w:tc>
          <w:tcPr>
            <w:tcW w:w="3240" w:type="dxa"/>
            <w:tcBorders>
              <w:top w:val="single" w:sz="4" w:space="0" w:color="auto"/>
            </w:tcBorders>
            <w:shd w:val="clear" w:color="auto" w:fill="auto"/>
          </w:tcPr>
          <w:p w14:paraId="5D35D436" w14:textId="77777777" w:rsidR="008C1D03" w:rsidRPr="005C4594" w:rsidRDefault="008C1D03" w:rsidP="00D459FA">
            <w:pP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 xml:space="preserve">　　　　　　　　万円</w:t>
            </w:r>
          </w:p>
        </w:tc>
        <w:tc>
          <w:tcPr>
            <w:tcW w:w="1080" w:type="dxa"/>
            <w:tcBorders>
              <w:top w:val="single" w:sz="4" w:space="0" w:color="auto"/>
            </w:tcBorders>
            <w:shd w:val="clear" w:color="auto" w:fill="auto"/>
          </w:tcPr>
          <w:p w14:paraId="751AFF32" w14:textId="77777777" w:rsidR="008C1D03" w:rsidRPr="005C4594" w:rsidRDefault="008C1D03" w:rsidP="005C4594">
            <w:pPr>
              <w:snapToGrid w:val="0"/>
              <w:spacing w:line="240" w:lineRule="atLeast"/>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年  間</w:t>
            </w:r>
          </w:p>
          <w:p w14:paraId="27BD0A5D" w14:textId="77777777" w:rsidR="008C1D03" w:rsidRPr="005C4594" w:rsidRDefault="008C1D03" w:rsidP="005C4594">
            <w:pPr>
              <w:snapToGrid w:val="0"/>
              <w:spacing w:line="240" w:lineRule="atLeast"/>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売上高</w:t>
            </w:r>
          </w:p>
        </w:tc>
        <w:tc>
          <w:tcPr>
            <w:tcW w:w="3780" w:type="dxa"/>
            <w:tcBorders>
              <w:top w:val="single" w:sz="4" w:space="0" w:color="auto"/>
            </w:tcBorders>
            <w:shd w:val="clear" w:color="auto" w:fill="auto"/>
          </w:tcPr>
          <w:p w14:paraId="1A436C87" w14:textId="3CCC57D2" w:rsidR="008C1D03" w:rsidRPr="005C4594" w:rsidRDefault="008C1D03" w:rsidP="008C1D03">
            <w:pPr>
              <w:ind w:firstLineChars="400" w:firstLine="1120"/>
              <w:jc w:val="right"/>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万円</w:t>
            </w:r>
          </w:p>
        </w:tc>
      </w:tr>
      <w:tr w:rsidR="008C1D03" w:rsidRPr="005C4594" w14:paraId="4536A4C0" w14:textId="77777777" w:rsidTr="00326C46">
        <w:tc>
          <w:tcPr>
            <w:tcW w:w="1444" w:type="dxa"/>
            <w:tcBorders>
              <w:bottom w:val="single" w:sz="4" w:space="0" w:color="auto"/>
            </w:tcBorders>
            <w:shd w:val="clear" w:color="auto" w:fill="auto"/>
          </w:tcPr>
          <w:p w14:paraId="52E62430" w14:textId="77777777" w:rsidR="008C1D03" w:rsidRPr="005C4594" w:rsidRDefault="008C1D03" w:rsidP="00D459FA">
            <w:pP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従業員数</w:t>
            </w:r>
          </w:p>
        </w:tc>
        <w:tc>
          <w:tcPr>
            <w:tcW w:w="8100" w:type="dxa"/>
            <w:gridSpan w:val="3"/>
            <w:tcBorders>
              <w:bottom w:val="single" w:sz="4" w:space="0" w:color="auto"/>
            </w:tcBorders>
            <w:shd w:val="clear" w:color="auto" w:fill="auto"/>
          </w:tcPr>
          <w:p w14:paraId="62071828" w14:textId="77777777" w:rsidR="008C1D03" w:rsidRPr="005C4594" w:rsidRDefault="008C1D03" w:rsidP="00326C46">
            <w:pPr>
              <w:rPr>
                <w:rFonts w:ascii="ＭＳ ゴシック" w:eastAsia="ＭＳ ゴシック" w:hAnsi="ＭＳ ゴシック"/>
                <w:sz w:val="28"/>
                <w:szCs w:val="28"/>
              </w:rPr>
            </w:pPr>
            <w:r w:rsidRPr="005C4594">
              <w:rPr>
                <w:rFonts w:ascii="ＭＳ ゴシック" w:eastAsia="ＭＳ ゴシック" w:hAnsi="ＭＳ ゴシック" w:hint="eastAsia"/>
                <w:sz w:val="28"/>
                <w:szCs w:val="28"/>
              </w:rPr>
              <w:t>正</w:t>
            </w:r>
            <w:r w:rsidR="00326C46">
              <w:rPr>
                <w:rFonts w:ascii="ＭＳ ゴシック" w:eastAsia="ＭＳ ゴシック" w:hAnsi="ＭＳ ゴシック" w:hint="eastAsia"/>
                <w:sz w:val="28"/>
                <w:szCs w:val="28"/>
              </w:rPr>
              <w:t>社員（</w:t>
            </w:r>
            <w:r w:rsidRPr="005C4594">
              <w:rPr>
                <w:rFonts w:ascii="ＭＳ ゴシック" w:eastAsia="ＭＳ ゴシック" w:hAnsi="ＭＳ ゴシック" w:hint="eastAsia"/>
                <w:sz w:val="28"/>
                <w:szCs w:val="28"/>
              </w:rPr>
              <w:t xml:space="preserve">　　　　</w:t>
            </w:r>
            <w:r w:rsidR="00326C46">
              <w:rPr>
                <w:rFonts w:ascii="ＭＳ ゴシック" w:eastAsia="ＭＳ ゴシック" w:hAnsi="ＭＳ ゴシック" w:hint="eastAsia"/>
                <w:sz w:val="28"/>
                <w:szCs w:val="28"/>
              </w:rPr>
              <w:t>名</w:t>
            </w:r>
            <w:r w:rsidRPr="005C4594">
              <w:rPr>
                <w:rFonts w:ascii="ＭＳ ゴシック" w:eastAsia="ＭＳ ゴシック" w:hAnsi="ＭＳ ゴシック" w:hint="eastAsia"/>
                <w:sz w:val="28"/>
                <w:szCs w:val="28"/>
              </w:rPr>
              <w:t xml:space="preserve">）パート等（　　</w:t>
            </w:r>
            <w:r w:rsidR="00326C46">
              <w:rPr>
                <w:rFonts w:ascii="ＭＳ ゴシック" w:eastAsia="ＭＳ ゴシック" w:hAnsi="ＭＳ ゴシック" w:hint="eastAsia"/>
                <w:sz w:val="28"/>
                <w:szCs w:val="28"/>
              </w:rPr>
              <w:t xml:space="preserve">　　名</w:t>
            </w:r>
            <w:r w:rsidRPr="005C4594">
              <w:rPr>
                <w:rFonts w:ascii="ＭＳ ゴシック" w:eastAsia="ＭＳ ゴシック" w:hAnsi="ＭＳ ゴシック" w:hint="eastAsia"/>
                <w:sz w:val="28"/>
                <w:szCs w:val="28"/>
              </w:rPr>
              <w:t xml:space="preserve">）計（　　　</w:t>
            </w:r>
            <w:r w:rsidR="00326C46">
              <w:rPr>
                <w:rFonts w:ascii="ＭＳ ゴシック" w:eastAsia="ＭＳ ゴシック" w:hAnsi="ＭＳ ゴシック" w:hint="eastAsia"/>
                <w:sz w:val="28"/>
                <w:szCs w:val="28"/>
              </w:rPr>
              <w:t xml:space="preserve">　名</w:t>
            </w:r>
            <w:r w:rsidRPr="005C4594">
              <w:rPr>
                <w:rFonts w:ascii="ＭＳ ゴシック" w:eastAsia="ＭＳ ゴシック" w:hAnsi="ＭＳ ゴシック" w:hint="eastAsia"/>
                <w:sz w:val="28"/>
                <w:szCs w:val="28"/>
              </w:rPr>
              <w:t>）</w:t>
            </w:r>
          </w:p>
        </w:tc>
      </w:tr>
      <w:tr w:rsidR="008C1D03" w:rsidRPr="005C4594" w14:paraId="443B39A0" w14:textId="77777777" w:rsidTr="00326C46">
        <w:tc>
          <w:tcPr>
            <w:tcW w:w="9544" w:type="dxa"/>
            <w:gridSpan w:val="4"/>
            <w:shd w:val="clear" w:color="auto" w:fill="DEEAF6" w:themeFill="accent1" w:themeFillTint="33"/>
          </w:tcPr>
          <w:p w14:paraId="5C5B3B01" w14:textId="77777777" w:rsidR="008C1D03" w:rsidRDefault="008C1D03" w:rsidP="002C34F6">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現在加入している団体にチェックください。</w:t>
            </w:r>
          </w:p>
          <w:p w14:paraId="32F38CBA" w14:textId="7986EAB9" w:rsidR="008C1D03" w:rsidRPr="005C4594" w:rsidRDefault="008C1D03" w:rsidP="005C4594">
            <w:pPr>
              <w:snapToGrid w:val="0"/>
              <w:ind w:left="252"/>
              <w:rPr>
                <w:rFonts w:ascii="ＭＳ ゴシック" w:eastAsia="ＭＳ ゴシック" w:hAnsi="ＭＳ ゴシック"/>
                <w:sz w:val="24"/>
              </w:rPr>
            </w:pPr>
            <w:r w:rsidRPr="005C4594">
              <w:rPr>
                <w:rFonts w:ascii="ＭＳ ゴシック" w:eastAsia="ＭＳ ゴシック" w:hAnsi="ＭＳ ゴシック" w:hint="eastAsia"/>
                <w:sz w:val="24"/>
              </w:rPr>
              <w:t>□津山高専技術交流プラザ</w:t>
            </w:r>
            <w:r w:rsidR="00623712">
              <w:rPr>
                <w:rFonts w:ascii="ＭＳ ゴシック" w:eastAsia="ＭＳ ゴシック" w:hAnsi="ＭＳ ゴシック" w:hint="eastAsia"/>
                <w:sz w:val="24"/>
              </w:rPr>
              <w:t xml:space="preserve">　　　　　　□津山クリエイティブ人材ネットワーク</w:t>
            </w:r>
          </w:p>
          <w:p w14:paraId="665EBFE7" w14:textId="77777777" w:rsidR="008C1D03" w:rsidRDefault="008C1D03" w:rsidP="006A6B58">
            <w:pPr>
              <w:snapToGrid w:val="0"/>
              <w:ind w:left="252"/>
              <w:rPr>
                <w:rFonts w:ascii="ＭＳ ゴシック" w:eastAsia="ＭＳ ゴシック" w:hAnsi="ＭＳ ゴシック"/>
                <w:sz w:val="24"/>
              </w:rPr>
            </w:pPr>
            <w:r w:rsidRPr="005C4594">
              <w:rPr>
                <w:rFonts w:ascii="ＭＳ ゴシック" w:eastAsia="ＭＳ ゴシック" w:hAnsi="ＭＳ ゴシック" w:hint="eastAsia"/>
                <w:sz w:val="24"/>
              </w:rPr>
              <w:t>□</w:t>
            </w:r>
            <w:r>
              <w:rPr>
                <w:rFonts w:ascii="ＭＳ ゴシック" w:eastAsia="ＭＳ ゴシック" w:hAnsi="ＭＳ ゴシック" w:hint="eastAsia"/>
                <w:sz w:val="24"/>
              </w:rPr>
              <w:t>津山ステンレス</w:t>
            </w:r>
            <w:r w:rsidR="001D55B8">
              <w:rPr>
                <w:rFonts w:ascii="ＭＳ ゴシック" w:eastAsia="ＭＳ ゴシック" w:hAnsi="ＭＳ ゴシック" w:hint="eastAsia"/>
                <w:sz w:val="24"/>
              </w:rPr>
              <w:t>・メタル</w:t>
            </w:r>
            <w:r>
              <w:rPr>
                <w:rFonts w:ascii="ＭＳ ゴシック" w:eastAsia="ＭＳ ゴシック" w:hAnsi="ＭＳ ゴシック" w:hint="eastAsia"/>
                <w:sz w:val="24"/>
              </w:rPr>
              <w:t>クラスター</w:t>
            </w:r>
          </w:p>
          <w:p w14:paraId="446A7C9C" w14:textId="3E76D642" w:rsidR="000440F7" w:rsidRPr="005C4594" w:rsidRDefault="000440F7" w:rsidP="006A6B58">
            <w:pPr>
              <w:snapToGrid w:val="0"/>
              <w:ind w:left="252"/>
              <w:rPr>
                <w:rFonts w:ascii="ＭＳ ゴシック" w:eastAsia="ＭＳ ゴシック" w:hAnsi="ＭＳ ゴシック"/>
                <w:sz w:val="24"/>
              </w:rPr>
            </w:pPr>
            <w:r w:rsidRPr="000440F7">
              <w:rPr>
                <w:rFonts w:ascii="ＭＳ ゴシック" w:eastAsia="ＭＳ ゴシック" w:hAnsi="ＭＳ ゴシック" w:hint="eastAsia"/>
                <w:sz w:val="24"/>
              </w:rPr>
              <w:t>□</w:t>
            </w:r>
            <w:r>
              <w:rPr>
                <w:rFonts w:ascii="ＭＳ ゴシック" w:eastAsia="ＭＳ ゴシック" w:hAnsi="ＭＳ ゴシック" w:hint="eastAsia"/>
                <w:sz w:val="24"/>
              </w:rPr>
              <w:t>つやまICTコネクト</w:t>
            </w:r>
          </w:p>
        </w:tc>
      </w:tr>
      <w:tr w:rsidR="008C1D03" w:rsidRPr="005C4594" w14:paraId="2E2128DF" w14:textId="77777777" w:rsidTr="008C1D03">
        <w:trPr>
          <w:trHeight w:val="560"/>
        </w:trPr>
        <w:tc>
          <w:tcPr>
            <w:tcW w:w="9544" w:type="dxa"/>
            <w:gridSpan w:val="4"/>
            <w:shd w:val="clear" w:color="auto" w:fill="auto"/>
          </w:tcPr>
          <w:p w14:paraId="2F1E7782" w14:textId="77777777" w:rsidR="008C1D03" w:rsidRPr="005C4594" w:rsidRDefault="008C1D03" w:rsidP="005C4594">
            <w:pPr>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rPr>
              <w:t>つやま産業支援センター</w:t>
            </w:r>
            <w:r w:rsidRPr="005C4594">
              <w:rPr>
                <w:rFonts w:ascii="ＭＳ ゴシック" w:eastAsia="ＭＳ ゴシック" w:hAnsi="ＭＳ ゴシック" w:hint="eastAsia"/>
                <w:sz w:val="28"/>
                <w:szCs w:val="28"/>
              </w:rPr>
              <w:t>に望むこと。</w:t>
            </w:r>
            <w:r w:rsidR="009A10DD">
              <w:rPr>
                <w:rFonts w:ascii="ＭＳ ゴシック" w:eastAsia="ＭＳ ゴシック" w:hAnsi="ＭＳ ゴシック" w:hint="eastAsia"/>
                <w:sz w:val="28"/>
                <w:szCs w:val="28"/>
              </w:rPr>
              <w:t>貴社</w:t>
            </w:r>
            <w:r w:rsidRPr="005C4594">
              <w:rPr>
                <w:rFonts w:ascii="ＭＳ ゴシック" w:eastAsia="ＭＳ ゴシック" w:hAnsi="ＭＳ ゴシック" w:hint="eastAsia"/>
                <w:sz w:val="28"/>
                <w:szCs w:val="28"/>
              </w:rPr>
              <w:t>の課題などご記入ください。</w:t>
            </w:r>
          </w:p>
          <w:p w14:paraId="3EDB7B89" w14:textId="77777777" w:rsidR="008C1D03" w:rsidRPr="005C4594" w:rsidRDefault="008C1D03" w:rsidP="005C4594">
            <w:pPr>
              <w:snapToGrid w:val="0"/>
              <w:rPr>
                <w:rFonts w:ascii="ＭＳ ゴシック" w:eastAsia="ＭＳ ゴシック" w:hAnsi="ＭＳ ゴシック"/>
                <w:sz w:val="28"/>
                <w:szCs w:val="28"/>
              </w:rPr>
            </w:pPr>
          </w:p>
          <w:p w14:paraId="051F1149" w14:textId="77777777" w:rsidR="008C1D03" w:rsidRDefault="008C1D03" w:rsidP="005C4594">
            <w:pPr>
              <w:snapToGrid w:val="0"/>
              <w:rPr>
                <w:rFonts w:ascii="ＭＳ ゴシック" w:eastAsia="ＭＳ ゴシック" w:hAnsi="ＭＳ ゴシック"/>
                <w:sz w:val="28"/>
                <w:szCs w:val="28"/>
              </w:rPr>
            </w:pPr>
          </w:p>
          <w:p w14:paraId="13E6E12F" w14:textId="77777777" w:rsidR="008C1D03" w:rsidRDefault="008C1D03" w:rsidP="005C4594">
            <w:pPr>
              <w:snapToGrid w:val="0"/>
              <w:rPr>
                <w:rFonts w:ascii="ＭＳ ゴシック" w:eastAsia="ＭＳ ゴシック" w:hAnsi="ＭＳ ゴシック"/>
                <w:sz w:val="28"/>
                <w:szCs w:val="28"/>
              </w:rPr>
            </w:pPr>
          </w:p>
          <w:p w14:paraId="1B597C60" w14:textId="77777777" w:rsidR="008C1D03" w:rsidRPr="005C4594" w:rsidRDefault="008C1D03" w:rsidP="005C4594">
            <w:pPr>
              <w:snapToGrid w:val="0"/>
              <w:rPr>
                <w:rFonts w:ascii="ＭＳ ゴシック" w:eastAsia="ＭＳ ゴシック" w:hAnsi="ＭＳ ゴシック"/>
                <w:sz w:val="28"/>
                <w:szCs w:val="28"/>
              </w:rPr>
            </w:pPr>
          </w:p>
          <w:p w14:paraId="53054079" w14:textId="77777777" w:rsidR="008C1D03" w:rsidRPr="005C4594" w:rsidRDefault="008C1D03" w:rsidP="005C4594">
            <w:pPr>
              <w:snapToGrid w:val="0"/>
              <w:rPr>
                <w:rFonts w:ascii="ＭＳ ゴシック" w:eastAsia="ＭＳ ゴシック" w:hAnsi="ＭＳ ゴシック"/>
                <w:sz w:val="28"/>
                <w:szCs w:val="28"/>
              </w:rPr>
            </w:pPr>
          </w:p>
          <w:p w14:paraId="0B873462" w14:textId="77777777" w:rsidR="008C1D03" w:rsidRPr="005C4594" w:rsidRDefault="008C1D03" w:rsidP="005C4594">
            <w:pPr>
              <w:snapToGrid w:val="0"/>
              <w:rPr>
                <w:rFonts w:ascii="ＭＳ ゴシック" w:eastAsia="ＭＳ ゴシック" w:hAnsi="ＭＳ ゴシック"/>
                <w:sz w:val="28"/>
                <w:szCs w:val="28"/>
              </w:rPr>
            </w:pPr>
          </w:p>
          <w:p w14:paraId="5CF13F95" w14:textId="77777777" w:rsidR="008C1D03" w:rsidRPr="005C4594" w:rsidRDefault="008C1D03" w:rsidP="005C4594">
            <w:pPr>
              <w:snapToGrid w:val="0"/>
              <w:rPr>
                <w:rFonts w:ascii="ＭＳ ゴシック" w:eastAsia="ＭＳ ゴシック" w:hAnsi="ＭＳ ゴシック"/>
                <w:sz w:val="28"/>
                <w:szCs w:val="28"/>
              </w:rPr>
            </w:pPr>
          </w:p>
        </w:tc>
      </w:tr>
    </w:tbl>
    <w:p w14:paraId="4929C283" w14:textId="77777777" w:rsidR="00670AD3" w:rsidRPr="00742416" w:rsidRDefault="009D653D" w:rsidP="002A2B72">
      <w:pPr>
        <w:rPr>
          <w:rFonts w:ascii="ＭＳ 明朝" w:hAnsi="ＭＳ 明朝"/>
          <w:sz w:val="22"/>
          <w:szCs w:val="22"/>
        </w:rPr>
      </w:pPr>
      <w:r w:rsidRPr="007D2B84">
        <w:rPr>
          <w:rFonts w:ascii="ＭＳ Ｐゴシック" w:eastAsia="ＭＳ Ｐゴシック" w:hAnsi="ＭＳ Ｐゴシック" w:hint="eastAsia"/>
          <w:sz w:val="18"/>
          <w:szCs w:val="18"/>
        </w:rPr>
        <w:t>※</w:t>
      </w:r>
      <w:r w:rsidR="002C34F6">
        <w:rPr>
          <w:rFonts w:ascii="ＭＳ Ｐゴシック" w:eastAsia="ＭＳ Ｐゴシック" w:hAnsi="ＭＳ Ｐゴシック" w:hint="eastAsia"/>
          <w:sz w:val="18"/>
          <w:szCs w:val="18"/>
        </w:rPr>
        <w:t>つやま産業支援センター</w:t>
      </w:r>
      <w:r w:rsidRPr="007D2B84">
        <w:rPr>
          <w:rFonts w:ascii="ＭＳ Ｐゴシック" w:eastAsia="ＭＳ Ｐゴシック" w:hAnsi="ＭＳ Ｐゴシック" w:hint="eastAsia"/>
          <w:sz w:val="18"/>
          <w:szCs w:val="18"/>
        </w:rPr>
        <w:t>にて入手しました企業情報等は</w:t>
      </w:r>
      <w:r w:rsidR="009A10DD">
        <w:rPr>
          <w:rFonts w:ascii="ＭＳ Ｐゴシック" w:eastAsia="ＭＳ Ｐゴシック" w:hAnsi="ＭＳ Ｐゴシック" w:hint="eastAsia"/>
          <w:sz w:val="18"/>
          <w:szCs w:val="18"/>
        </w:rPr>
        <w:t>、</w:t>
      </w:r>
      <w:r w:rsidRPr="007D2B84">
        <w:rPr>
          <w:rFonts w:ascii="ＭＳ Ｐゴシック" w:eastAsia="ＭＳ Ｐゴシック" w:hAnsi="ＭＳ Ｐゴシック" w:hint="eastAsia"/>
          <w:sz w:val="18"/>
          <w:szCs w:val="18"/>
        </w:rPr>
        <w:t>産業支援活動に活用させていただくとともに、厳正に管理いたしま</w:t>
      </w:r>
      <w:r w:rsidR="00E678C3">
        <w:rPr>
          <w:rFonts w:ascii="ＭＳ Ｐゴシック" w:eastAsia="ＭＳ Ｐゴシック" w:hAnsi="ＭＳ Ｐゴシック" w:hint="eastAsia"/>
          <w:sz w:val="18"/>
          <w:szCs w:val="18"/>
        </w:rPr>
        <w:t>す</w:t>
      </w:r>
    </w:p>
    <w:sectPr w:rsidR="00670AD3" w:rsidRPr="00742416" w:rsidSect="005561AB">
      <w:pgSz w:w="11906" w:h="16838" w:code="9"/>
      <w:pgMar w:top="1134" w:right="907" w:bottom="567" w:left="1134" w:header="851" w:footer="992"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83A24" w14:textId="77777777" w:rsidR="00D54B2E" w:rsidRDefault="00D54B2E">
      <w:r>
        <w:separator/>
      </w:r>
    </w:p>
  </w:endnote>
  <w:endnote w:type="continuationSeparator" w:id="0">
    <w:p w14:paraId="26C51E55" w14:textId="77777777" w:rsidR="00D54B2E" w:rsidRDefault="00D5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0621" w14:textId="77777777" w:rsidR="00D54B2E" w:rsidRDefault="00D54B2E">
      <w:r>
        <w:separator/>
      </w:r>
    </w:p>
  </w:footnote>
  <w:footnote w:type="continuationSeparator" w:id="0">
    <w:p w14:paraId="5E431B69" w14:textId="77777777" w:rsidR="00D54B2E" w:rsidRDefault="00D54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A9C"/>
    <w:multiLevelType w:val="singleLevel"/>
    <w:tmpl w:val="23C45C40"/>
    <w:lvl w:ilvl="0">
      <w:start w:val="2"/>
      <w:numFmt w:val="decimal"/>
      <w:lvlText w:val="%1"/>
      <w:lvlJc w:val="left"/>
      <w:pPr>
        <w:tabs>
          <w:tab w:val="num" w:pos="590"/>
        </w:tabs>
        <w:ind w:left="590" w:hanging="375"/>
      </w:pPr>
      <w:rPr>
        <w:rFonts w:hint="eastAsia"/>
      </w:rPr>
    </w:lvl>
  </w:abstractNum>
  <w:abstractNum w:abstractNumId="1" w15:restartNumberingAfterBreak="0">
    <w:nsid w:val="066D4637"/>
    <w:multiLevelType w:val="hybridMultilevel"/>
    <w:tmpl w:val="85C4207A"/>
    <w:lvl w:ilvl="0" w:tplc="5E74E760">
      <w:start w:val="1"/>
      <w:numFmt w:val="decimalEnclosedCircle"/>
      <w:lvlText w:val="%1"/>
      <w:lvlJc w:val="left"/>
      <w:pPr>
        <w:tabs>
          <w:tab w:val="num" w:pos="840"/>
        </w:tabs>
        <w:ind w:left="840" w:hanging="360"/>
      </w:pPr>
      <w:rPr>
        <w:rFonts w:hint="default"/>
        <w:b/>
        <w:sz w:val="24"/>
        <w:szCs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A3F4C64"/>
    <w:multiLevelType w:val="singleLevel"/>
    <w:tmpl w:val="DC00A7A6"/>
    <w:lvl w:ilvl="0">
      <w:start w:val="2"/>
      <w:numFmt w:val="decimal"/>
      <w:lvlText w:val="%1"/>
      <w:lvlJc w:val="left"/>
      <w:pPr>
        <w:tabs>
          <w:tab w:val="num" w:pos="590"/>
        </w:tabs>
        <w:ind w:left="590" w:hanging="375"/>
      </w:pPr>
      <w:rPr>
        <w:rFonts w:hint="eastAsia"/>
      </w:rPr>
    </w:lvl>
  </w:abstractNum>
  <w:abstractNum w:abstractNumId="3" w15:restartNumberingAfterBreak="0">
    <w:nsid w:val="0D9B2FF8"/>
    <w:multiLevelType w:val="hybridMultilevel"/>
    <w:tmpl w:val="102E009C"/>
    <w:lvl w:ilvl="0" w:tplc="C172DBA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D12CD1"/>
    <w:multiLevelType w:val="hybridMultilevel"/>
    <w:tmpl w:val="7A78C6C0"/>
    <w:lvl w:ilvl="0" w:tplc="0D862E6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CA0948"/>
    <w:multiLevelType w:val="singleLevel"/>
    <w:tmpl w:val="71B4A76C"/>
    <w:lvl w:ilvl="0">
      <w:start w:val="2"/>
      <w:numFmt w:val="decimal"/>
      <w:lvlText w:val="%1"/>
      <w:lvlJc w:val="left"/>
      <w:pPr>
        <w:tabs>
          <w:tab w:val="num" w:pos="590"/>
        </w:tabs>
        <w:ind w:left="590" w:hanging="375"/>
      </w:pPr>
      <w:rPr>
        <w:rFonts w:hint="eastAsia"/>
      </w:rPr>
    </w:lvl>
  </w:abstractNum>
  <w:abstractNum w:abstractNumId="6" w15:restartNumberingAfterBreak="0">
    <w:nsid w:val="145E085C"/>
    <w:multiLevelType w:val="singleLevel"/>
    <w:tmpl w:val="AB1A9FFC"/>
    <w:lvl w:ilvl="0">
      <w:start w:val="2"/>
      <w:numFmt w:val="decimal"/>
      <w:lvlText w:val="%1"/>
      <w:lvlJc w:val="left"/>
      <w:pPr>
        <w:tabs>
          <w:tab w:val="num" w:pos="590"/>
        </w:tabs>
        <w:ind w:left="590" w:hanging="375"/>
      </w:pPr>
      <w:rPr>
        <w:rFonts w:hint="eastAsia"/>
      </w:rPr>
    </w:lvl>
  </w:abstractNum>
  <w:abstractNum w:abstractNumId="7" w15:restartNumberingAfterBreak="0">
    <w:nsid w:val="1FCC1DAD"/>
    <w:multiLevelType w:val="singleLevel"/>
    <w:tmpl w:val="54F4ADAC"/>
    <w:lvl w:ilvl="0">
      <w:start w:val="2"/>
      <w:numFmt w:val="decimal"/>
      <w:lvlText w:val="%1"/>
      <w:lvlJc w:val="left"/>
      <w:pPr>
        <w:tabs>
          <w:tab w:val="num" w:pos="590"/>
        </w:tabs>
        <w:ind w:left="590" w:hanging="375"/>
      </w:pPr>
      <w:rPr>
        <w:rFonts w:hint="eastAsia"/>
      </w:rPr>
    </w:lvl>
  </w:abstractNum>
  <w:abstractNum w:abstractNumId="8" w15:restartNumberingAfterBreak="0">
    <w:nsid w:val="1FFB1A59"/>
    <w:multiLevelType w:val="multilevel"/>
    <w:tmpl w:val="82DCBB42"/>
    <w:lvl w:ilvl="0">
      <w:start w:val="1"/>
      <w:numFmt w:val="decimalFullWidth"/>
      <w:lvlText w:val="%1．"/>
      <w:lvlJc w:val="left"/>
      <w:pPr>
        <w:tabs>
          <w:tab w:val="num" w:pos="480"/>
        </w:tabs>
        <w:ind w:left="480" w:hanging="4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A5252C4"/>
    <w:multiLevelType w:val="singleLevel"/>
    <w:tmpl w:val="055CF5DE"/>
    <w:lvl w:ilvl="0">
      <w:start w:val="1"/>
      <w:numFmt w:val="decimal"/>
      <w:lvlText w:val="第%1章"/>
      <w:lvlJc w:val="left"/>
      <w:pPr>
        <w:tabs>
          <w:tab w:val="num" w:pos="1455"/>
        </w:tabs>
        <w:ind w:left="1455" w:hanging="975"/>
      </w:pPr>
      <w:rPr>
        <w:rFonts w:hint="eastAsia"/>
      </w:rPr>
    </w:lvl>
  </w:abstractNum>
  <w:abstractNum w:abstractNumId="10" w15:restartNumberingAfterBreak="0">
    <w:nsid w:val="31140B50"/>
    <w:multiLevelType w:val="singleLevel"/>
    <w:tmpl w:val="675CB998"/>
    <w:lvl w:ilvl="0">
      <w:start w:val="2"/>
      <w:numFmt w:val="decimal"/>
      <w:lvlText w:val="%1"/>
      <w:lvlJc w:val="left"/>
      <w:pPr>
        <w:tabs>
          <w:tab w:val="num" w:pos="575"/>
        </w:tabs>
        <w:ind w:left="575" w:hanging="360"/>
      </w:pPr>
      <w:rPr>
        <w:rFonts w:hint="eastAsia"/>
      </w:rPr>
    </w:lvl>
  </w:abstractNum>
  <w:abstractNum w:abstractNumId="11" w15:restartNumberingAfterBreak="0">
    <w:nsid w:val="34002290"/>
    <w:multiLevelType w:val="hybridMultilevel"/>
    <w:tmpl w:val="038C904A"/>
    <w:lvl w:ilvl="0" w:tplc="CC544B0E">
      <w:start w:val="1"/>
      <w:numFmt w:val="decimalFullWidth"/>
      <w:lvlText w:val="%1．"/>
      <w:lvlJc w:val="left"/>
      <w:pPr>
        <w:tabs>
          <w:tab w:val="num" w:pos="660"/>
        </w:tabs>
        <w:ind w:left="660" w:hanging="480"/>
      </w:pPr>
      <w:rPr>
        <w:rFonts w:hint="default"/>
        <w:shd w:val="pct15" w:color="auto" w:fill="FFFFFF"/>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37F61CF2"/>
    <w:multiLevelType w:val="hybridMultilevel"/>
    <w:tmpl w:val="F97002FE"/>
    <w:lvl w:ilvl="0" w:tplc="362A33F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FB94D7A"/>
    <w:multiLevelType w:val="singleLevel"/>
    <w:tmpl w:val="EF645F58"/>
    <w:lvl w:ilvl="0">
      <w:start w:val="2"/>
      <w:numFmt w:val="decimal"/>
      <w:lvlText w:val="%1"/>
      <w:lvlJc w:val="left"/>
      <w:pPr>
        <w:tabs>
          <w:tab w:val="num" w:pos="590"/>
        </w:tabs>
        <w:ind w:left="590" w:hanging="375"/>
      </w:pPr>
      <w:rPr>
        <w:rFonts w:hint="eastAsia"/>
      </w:rPr>
    </w:lvl>
  </w:abstractNum>
  <w:abstractNum w:abstractNumId="14" w15:restartNumberingAfterBreak="0">
    <w:nsid w:val="43CA6F68"/>
    <w:multiLevelType w:val="hybridMultilevel"/>
    <w:tmpl w:val="8CCAA8B6"/>
    <w:lvl w:ilvl="0" w:tplc="889E941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5" w15:restartNumberingAfterBreak="0">
    <w:nsid w:val="45231628"/>
    <w:multiLevelType w:val="singleLevel"/>
    <w:tmpl w:val="69A8D9E8"/>
    <w:lvl w:ilvl="0">
      <w:start w:val="1"/>
      <w:numFmt w:val="decimal"/>
      <w:lvlText w:val="第%1条"/>
      <w:lvlJc w:val="left"/>
      <w:pPr>
        <w:tabs>
          <w:tab w:val="num" w:pos="975"/>
        </w:tabs>
        <w:ind w:left="975" w:hanging="975"/>
      </w:pPr>
      <w:rPr>
        <w:rFonts w:hint="eastAsia"/>
      </w:rPr>
    </w:lvl>
  </w:abstractNum>
  <w:abstractNum w:abstractNumId="16" w15:restartNumberingAfterBreak="0">
    <w:nsid w:val="4BB40520"/>
    <w:multiLevelType w:val="singleLevel"/>
    <w:tmpl w:val="8FA89F22"/>
    <w:lvl w:ilvl="0">
      <w:start w:val="1"/>
      <w:numFmt w:val="decimal"/>
      <w:lvlText w:val="(%1)"/>
      <w:lvlJc w:val="left"/>
      <w:pPr>
        <w:tabs>
          <w:tab w:val="num" w:pos="569"/>
        </w:tabs>
        <w:ind w:left="569" w:hanging="285"/>
      </w:pPr>
      <w:rPr>
        <w:rFonts w:hint="eastAsia"/>
      </w:rPr>
    </w:lvl>
  </w:abstractNum>
  <w:abstractNum w:abstractNumId="17" w15:restartNumberingAfterBreak="0">
    <w:nsid w:val="4D2B2584"/>
    <w:multiLevelType w:val="singleLevel"/>
    <w:tmpl w:val="D27A3D66"/>
    <w:lvl w:ilvl="0">
      <w:start w:val="1"/>
      <w:numFmt w:val="decimal"/>
      <w:lvlText w:val="(%1)"/>
      <w:lvlJc w:val="left"/>
      <w:pPr>
        <w:tabs>
          <w:tab w:val="num" w:pos="809"/>
        </w:tabs>
        <w:ind w:left="809" w:hanging="525"/>
      </w:pPr>
      <w:rPr>
        <w:rFonts w:hint="eastAsia"/>
      </w:rPr>
    </w:lvl>
  </w:abstractNum>
  <w:abstractNum w:abstractNumId="18" w15:restartNumberingAfterBreak="0">
    <w:nsid w:val="4DA150BA"/>
    <w:multiLevelType w:val="hybridMultilevel"/>
    <w:tmpl w:val="BF9C75A4"/>
    <w:lvl w:ilvl="0" w:tplc="D71E2FB0">
      <w:numFmt w:val="bullet"/>
      <w:lvlText w:val="※"/>
      <w:lvlJc w:val="left"/>
      <w:pPr>
        <w:ind w:left="360" w:hanging="360"/>
      </w:pPr>
      <w:rPr>
        <w:rFonts w:ascii="HGS創英角ｺﾞｼｯｸUB" w:eastAsia="HGS創英角ｺﾞｼｯｸUB" w:hAnsi="HGS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F0224A"/>
    <w:multiLevelType w:val="hybridMultilevel"/>
    <w:tmpl w:val="0CD83870"/>
    <w:lvl w:ilvl="0" w:tplc="6BAC06F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56FB2A83"/>
    <w:multiLevelType w:val="hybridMultilevel"/>
    <w:tmpl w:val="E75EBC98"/>
    <w:lvl w:ilvl="0" w:tplc="B222391A">
      <w:start w:val="1"/>
      <w:numFmt w:val="decimalFullWidth"/>
      <w:lvlText w:val="%1．"/>
      <w:lvlJc w:val="left"/>
      <w:pPr>
        <w:tabs>
          <w:tab w:val="num" w:pos="482"/>
        </w:tabs>
        <w:ind w:left="482" w:hanging="48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1" w15:restartNumberingAfterBreak="0">
    <w:nsid w:val="58AB51E9"/>
    <w:multiLevelType w:val="singleLevel"/>
    <w:tmpl w:val="4824F5C0"/>
    <w:lvl w:ilvl="0">
      <w:start w:val="2"/>
      <w:numFmt w:val="decimal"/>
      <w:lvlText w:val="第%1章"/>
      <w:lvlJc w:val="left"/>
      <w:pPr>
        <w:tabs>
          <w:tab w:val="num" w:pos="1455"/>
        </w:tabs>
        <w:ind w:left="1455" w:hanging="975"/>
      </w:pPr>
      <w:rPr>
        <w:rFonts w:hint="eastAsia"/>
      </w:rPr>
    </w:lvl>
  </w:abstractNum>
  <w:abstractNum w:abstractNumId="22" w15:restartNumberingAfterBreak="0">
    <w:nsid w:val="5FED56BD"/>
    <w:multiLevelType w:val="singleLevel"/>
    <w:tmpl w:val="A0CA00BC"/>
    <w:lvl w:ilvl="0">
      <w:start w:val="1"/>
      <w:numFmt w:val="decimalFullWidth"/>
      <w:lvlText w:val="第%1条"/>
      <w:lvlJc w:val="left"/>
      <w:pPr>
        <w:tabs>
          <w:tab w:val="num" w:pos="720"/>
        </w:tabs>
        <w:ind w:left="284" w:hanging="284"/>
      </w:pPr>
      <w:rPr>
        <w:rFonts w:hint="eastAsia"/>
      </w:rPr>
    </w:lvl>
  </w:abstractNum>
  <w:abstractNum w:abstractNumId="23" w15:restartNumberingAfterBreak="0">
    <w:nsid w:val="7B2B7F1C"/>
    <w:multiLevelType w:val="singleLevel"/>
    <w:tmpl w:val="6DF83A20"/>
    <w:lvl w:ilvl="0">
      <w:start w:val="1"/>
      <w:numFmt w:val="decimal"/>
      <w:lvlText w:val="(%1)"/>
      <w:lvlJc w:val="left"/>
      <w:pPr>
        <w:tabs>
          <w:tab w:val="num" w:pos="740"/>
        </w:tabs>
        <w:ind w:left="740" w:hanging="525"/>
      </w:pPr>
      <w:rPr>
        <w:rFonts w:hint="eastAsia"/>
      </w:rPr>
    </w:lvl>
  </w:abstractNum>
  <w:num w:numId="1" w16cid:durableId="1111365800">
    <w:abstractNumId w:val="3"/>
  </w:num>
  <w:num w:numId="2" w16cid:durableId="727267272">
    <w:abstractNumId w:val="19"/>
  </w:num>
  <w:num w:numId="3" w16cid:durableId="56099543">
    <w:abstractNumId w:val="14"/>
  </w:num>
  <w:num w:numId="4" w16cid:durableId="1356611837">
    <w:abstractNumId w:val="1"/>
  </w:num>
  <w:num w:numId="5" w16cid:durableId="441458740">
    <w:abstractNumId w:val="11"/>
  </w:num>
  <w:num w:numId="6" w16cid:durableId="903181029">
    <w:abstractNumId w:val="8"/>
  </w:num>
  <w:num w:numId="7" w16cid:durableId="560554725">
    <w:abstractNumId w:val="15"/>
  </w:num>
  <w:num w:numId="8" w16cid:durableId="1709913635">
    <w:abstractNumId w:val="21"/>
  </w:num>
  <w:num w:numId="9" w16cid:durableId="783039647">
    <w:abstractNumId w:val="9"/>
  </w:num>
  <w:num w:numId="10" w16cid:durableId="996961089">
    <w:abstractNumId w:val="0"/>
  </w:num>
  <w:num w:numId="11" w16cid:durableId="1799175908">
    <w:abstractNumId w:val="10"/>
  </w:num>
  <w:num w:numId="12" w16cid:durableId="938609463">
    <w:abstractNumId w:val="13"/>
  </w:num>
  <w:num w:numId="13" w16cid:durableId="176164535">
    <w:abstractNumId w:val="7"/>
  </w:num>
  <w:num w:numId="14" w16cid:durableId="1269701525">
    <w:abstractNumId w:val="2"/>
  </w:num>
  <w:num w:numId="15" w16cid:durableId="1457991059">
    <w:abstractNumId w:val="6"/>
  </w:num>
  <w:num w:numId="16" w16cid:durableId="630793488">
    <w:abstractNumId w:val="5"/>
  </w:num>
  <w:num w:numId="17" w16cid:durableId="1928297200">
    <w:abstractNumId w:val="23"/>
  </w:num>
  <w:num w:numId="18" w16cid:durableId="1899591573">
    <w:abstractNumId w:val="22"/>
  </w:num>
  <w:num w:numId="19" w16cid:durableId="697898842">
    <w:abstractNumId w:val="17"/>
  </w:num>
  <w:num w:numId="20" w16cid:durableId="1661426613">
    <w:abstractNumId w:val="16"/>
  </w:num>
  <w:num w:numId="21" w16cid:durableId="1096903941">
    <w:abstractNumId w:val="20"/>
  </w:num>
  <w:num w:numId="22" w16cid:durableId="1010327456">
    <w:abstractNumId w:val="12"/>
  </w:num>
  <w:num w:numId="23" w16cid:durableId="1207452993">
    <w:abstractNumId w:val="4"/>
  </w:num>
  <w:num w:numId="24" w16cid:durableId="4459259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7DA"/>
    <w:rsid w:val="00022CA7"/>
    <w:rsid w:val="000440F7"/>
    <w:rsid w:val="000B65E8"/>
    <w:rsid w:val="000D0D5E"/>
    <w:rsid w:val="00132ABE"/>
    <w:rsid w:val="00136AD0"/>
    <w:rsid w:val="001A1838"/>
    <w:rsid w:val="001D3767"/>
    <w:rsid w:val="001D4544"/>
    <w:rsid w:val="001D55B8"/>
    <w:rsid w:val="001F7CF5"/>
    <w:rsid w:val="00200134"/>
    <w:rsid w:val="00200A6B"/>
    <w:rsid w:val="002233F3"/>
    <w:rsid w:val="00227675"/>
    <w:rsid w:val="00243FA5"/>
    <w:rsid w:val="00252FEC"/>
    <w:rsid w:val="002A2B72"/>
    <w:rsid w:val="002C34F6"/>
    <w:rsid w:val="002D017A"/>
    <w:rsid w:val="002E4E7E"/>
    <w:rsid w:val="00312DA5"/>
    <w:rsid w:val="00314223"/>
    <w:rsid w:val="00326C46"/>
    <w:rsid w:val="00356EE6"/>
    <w:rsid w:val="00377AFA"/>
    <w:rsid w:val="003C6B2F"/>
    <w:rsid w:val="003D5BB6"/>
    <w:rsid w:val="003D605E"/>
    <w:rsid w:val="003F323E"/>
    <w:rsid w:val="00412AE3"/>
    <w:rsid w:val="00443E13"/>
    <w:rsid w:val="00454CF6"/>
    <w:rsid w:val="004D7487"/>
    <w:rsid w:val="004F60F8"/>
    <w:rsid w:val="00533CB6"/>
    <w:rsid w:val="00545DA4"/>
    <w:rsid w:val="005561AB"/>
    <w:rsid w:val="00573AB1"/>
    <w:rsid w:val="005A6811"/>
    <w:rsid w:val="005C4594"/>
    <w:rsid w:val="005E2BC7"/>
    <w:rsid w:val="005F1039"/>
    <w:rsid w:val="005F4B7E"/>
    <w:rsid w:val="00623712"/>
    <w:rsid w:val="00651A76"/>
    <w:rsid w:val="00667544"/>
    <w:rsid w:val="00670AD3"/>
    <w:rsid w:val="006743B6"/>
    <w:rsid w:val="00676B5E"/>
    <w:rsid w:val="006807BF"/>
    <w:rsid w:val="0068233C"/>
    <w:rsid w:val="006A69B3"/>
    <w:rsid w:val="006A6B58"/>
    <w:rsid w:val="006D3337"/>
    <w:rsid w:val="006D7097"/>
    <w:rsid w:val="006E28FA"/>
    <w:rsid w:val="006F5771"/>
    <w:rsid w:val="00707385"/>
    <w:rsid w:val="0071160B"/>
    <w:rsid w:val="00724F47"/>
    <w:rsid w:val="00742416"/>
    <w:rsid w:val="00742BDB"/>
    <w:rsid w:val="007A1D0D"/>
    <w:rsid w:val="007D07FE"/>
    <w:rsid w:val="007D2B51"/>
    <w:rsid w:val="007D2B84"/>
    <w:rsid w:val="007E459C"/>
    <w:rsid w:val="007E4C0E"/>
    <w:rsid w:val="008766F2"/>
    <w:rsid w:val="00886CED"/>
    <w:rsid w:val="00892CB0"/>
    <w:rsid w:val="008A48FE"/>
    <w:rsid w:val="008C1D03"/>
    <w:rsid w:val="008D01C6"/>
    <w:rsid w:val="008D4C72"/>
    <w:rsid w:val="00900AD8"/>
    <w:rsid w:val="00913A03"/>
    <w:rsid w:val="0091409C"/>
    <w:rsid w:val="0093373E"/>
    <w:rsid w:val="00940F04"/>
    <w:rsid w:val="00944DF6"/>
    <w:rsid w:val="009A10DD"/>
    <w:rsid w:val="009A7142"/>
    <w:rsid w:val="009B6991"/>
    <w:rsid w:val="009D0C00"/>
    <w:rsid w:val="009D653D"/>
    <w:rsid w:val="009D7C89"/>
    <w:rsid w:val="00A157DA"/>
    <w:rsid w:val="00A368BC"/>
    <w:rsid w:val="00A61D5F"/>
    <w:rsid w:val="00A62EFE"/>
    <w:rsid w:val="00AA106F"/>
    <w:rsid w:val="00AA4D74"/>
    <w:rsid w:val="00AB3544"/>
    <w:rsid w:val="00AC3A64"/>
    <w:rsid w:val="00AD0B6B"/>
    <w:rsid w:val="00AD0C3A"/>
    <w:rsid w:val="00AE090A"/>
    <w:rsid w:val="00AF05CB"/>
    <w:rsid w:val="00AF0C77"/>
    <w:rsid w:val="00B13505"/>
    <w:rsid w:val="00B1458B"/>
    <w:rsid w:val="00B209E0"/>
    <w:rsid w:val="00BB0342"/>
    <w:rsid w:val="00BB6D2B"/>
    <w:rsid w:val="00BD0194"/>
    <w:rsid w:val="00BF6DA2"/>
    <w:rsid w:val="00C15E56"/>
    <w:rsid w:val="00C322D3"/>
    <w:rsid w:val="00C417AA"/>
    <w:rsid w:val="00C45EAB"/>
    <w:rsid w:val="00C6424D"/>
    <w:rsid w:val="00C7334D"/>
    <w:rsid w:val="00C73820"/>
    <w:rsid w:val="00CB01A7"/>
    <w:rsid w:val="00CE2C80"/>
    <w:rsid w:val="00CE371A"/>
    <w:rsid w:val="00CF2EDC"/>
    <w:rsid w:val="00D41033"/>
    <w:rsid w:val="00D459FA"/>
    <w:rsid w:val="00D54B2E"/>
    <w:rsid w:val="00D86782"/>
    <w:rsid w:val="00D95589"/>
    <w:rsid w:val="00DA5531"/>
    <w:rsid w:val="00DE358F"/>
    <w:rsid w:val="00DE6605"/>
    <w:rsid w:val="00E11BD7"/>
    <w:rsid w:val="00E4112D"/>
    <w:rsid w:val="00E540A2"/>
    <w:rsid w:val="00E678C3"/>
    <w:rsid w:val="00E94CD4"/>
    <w:rsid w:val="00EA75D9"/>
    <w:rsid w:val="00EB355B"/>
    <w:rsid w:val="00EC62A4"/>
    <w:rsid w:val="00ED0C8A"/>
    <w:rsid w:val="00EE0AB2"/>
    <w:rsid w:val="00F264BF"/>
    <w:rsid w:val="00F4172F"/>
    <w:rsid w:val="00F44F5B"/>
    <w:rsid w:val="00F67580"/>
    <w:rsid w:val="00F70769"/>
    <w:rsid w:val="00F72A58"/>
    <w:rsid w:val="00F82327"/>
    <w:rsid w:val="00F9627E"/>
    <w:rsid w:val="00FC2E78"/>
    <w:rsid w:val="00FE004D"/>
    <w:rsid w:val="00FF7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0EBB7EB0"/>
  <w15:docId w15:val="{DEAA692C-28F3-4581-B614-4EFD1C9B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172F"/>
    <w:rPr>
      <w:rFonts w:ascii="Arial" w:eastAsia="ＭＳ ゴシック" w:hAnsi="Arial"/>
      <w:sz w:val="18"/>
      <w:szCs w:val="18"/>
    </w:rPr>
  </w:style>
  <w:style w:type="table" w:styleId="a4">
    <w:name w:val="Table Grid"/>
    <w:basedOn w:val="a1"/>
    <w:rsid w:val="00D867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F67580"/>
    <w:rPr>
      <w:color w:val="0000FF"/>
      <w:u w:val="single"/>
    </w:rPr>
  </w:style>
  <w:style w:type="paragraph" w:styleId="a6">
    <w:name w:val="Body Text Indent"/>
    <w:basedOn w:val="a"/>
    <w:rsid w:val="0091409C"/>
    <w:pPr>
      <w:ind w:left="568" w:hanging="284"/>
    </w:pPr>
    <w:rPr>
      <w:sz w:val="24"/>
      <w:szCs w:val="20"/>
    </w:rPr>
  </w:style>
  <w:style w:type="paragraph" w:styleId="a7">
    <w:name w:val="header"/>
    <w:basedOn w:val="a"/>
    <w:rsid w:val="00707385"/>
    <w:pPr>
      <w:tabs>
        <w:tab w:val="center" w:pos="4252"/>
        <w:tab w:val="right" w:pos="8504"/>
      </w:tabs>
      <w:snapToGrid w:val="0"/>
    </w:pPr>
  </w:style>
  <w:style w:type="paragraph" w:styleId="a8">
    <w:name w:val="footer"/>
    <w:basedOn w:val="a"/>
    <w:rsid w:val="00707385"/>
    <w:pPr>
      <w:tabs>
        <w:tab w:val="center" w:pos="4252"/>
        <w:tab w:val="right" w:pos="8504"/>
      </w:tabs>
      <w:snapToGrid w:val="0"/>
    </w:pPr>
  </w:style>
  <w:style w:type="character" w:styleId="a9">
    <w:name w:val="page number"/>
    <w:basedOn w:val="a0"/>
    <w:rsid w:val="00707385"/>
  </w:style>
  <w:style w:type="paragraph" w:styleId="Web">
    <w:name w:val="Normal (Web)"/>
    <w:basedOn w:val="a"/>
    <w:uiPriority w:val="99"/>
    <w:semiHidden/>
    <w:unhideWhenUsed/>
    <w:rsid w:val="00BF6D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C15E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76</Words>
  <Characters>437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機構組織再編について</vt:lpstr>
      <vt:lpstr>機構組織再編について</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賛助会員案内チラシ</dc:title>
  <dc:subject/>
  <dc:creator>沼</dc:creator>
  <cp:keywords/>
  <dc:description/>
  <cp:lastModifiedBy>手島 優一</cp:lastModifiedBy>
  <cp:revision>13</cp:revision>
  <cp:lastPrinted>2020-03-16T23:50:00Z</cp:lastPrinted>
  <dcterms:created xsi:type="dcterms:W3CDTF">2015-04-23T02:03:00Z</dcterms:created>
  <dcterms:modified xsi:type="dcterms:W3CDTF">2023-04-03T06:21:00Z</dcterms:modified>
</cp:coreProperties>
</file>